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983B20">
        <w:tc>
          <w:tcPr>
            <w:tcW w:w="4785" w:type="dxa"/>
          </w:tcPr>
          <w:p w:rsidR="00472EBE" w:rsidRPr="00472EBE" w:rsidRDefault="00472EBE" w:rsidP="00472EBE">
            <w:pPr>
              <w:wordWrap w:val="0"/>
              <w:autoSpaceDN w:val="0"/>
              <w:adjustRightInd w:val="0"/>
              <w:snapToGrid w:val="0"/>
              <w:spacing w:line="290" w:lineRule="atLeast"/>
              <w:ind w:firstLine="510"/>
              <w:contextualSpacing/>
              <w:jc w:val="center"/>
              <w:rPr>
                <w:rFonts w:ascii="한컴바탕" w:eastAsia="한컴바탕" w:hAnsi="한컴바탕" w:cs="한컴바탕"/>
                <w:b/>
                <w:sz w:val="26"/>
                <w:szCs w:val="26"/>
                <w:lang w:eastAsia="ko-KR"/>
              </w:rPr>
            </w:pPr>
            <w:r w:rsidRPr="00472EBE">
              <w:rPr>
                <w:rFonts w:ascii="한컴바탕" w:eastAsia="한컴바탕" w:hAnsi="한컴바탕" w:cs="한컴바탕" w:hint="eastAsia"/>
                <w:b/>
                <w:sz w:val="26"/>
                <w:szCs w:val="26"/>
                <w:lang w:eastAsia="ko-KR"/>
              </w:rPr>
              <w:t>국가외환관리국</w:t>
            </w:r>
          </w:p>
          <w:p w:rsidR="00472EBE" w:rsidRPr="00472EBE" w:rsidRDefault="00472EBE" w:rsidP="00472EBE">
            <w:pPr>
              <w:wordWrap w:val="0"/>
              <w:autoSpaceDN w:val="0"/>
              <w:adjustRightInd w:val="0"/>
              <w:snapToGrid w:val="0"/>
              <w:spacing w:line="290" w:lineRule="atLeast"/>
              <w:ind w:firstLine="510"/>
              <w:contextualSpacing/>
              <w:jc w:val="center"/>
              <w:rPr>
                <w:rFonts w:ascii="한컴바탕" w:eastAsia="한컴바탕" w:hAnsi="한컴바탕" w:cs="한컴바탕" w:hint="eastAsia"/>
                <w:b/>
                <w:sz w:val="26"/>
                <w:szCs w:val="26"/>
                <w:lang w:eastAsia="ko-KR"/>
              </w:rPr>
            </w:pPr>
            <w:r w:rsidRPr="00472EBE">
              <w:rPr>
                <w:rFonts w:ascii="한컴바탕" w:eastAsia="한컴바탕" w:hAnsi="한컴바탕" w:cs="한컴바탕" w:hint="eastAsia"/>
                <w:b/>
                <w:sz w:val="26"/>
                <w:szCs w:val="26"/>
                <w:lang w:eastAsia="ko-KR"/>
              </w:rPr>
              <w:t>세관특수감독관리구역</w:t>
            </w:r>
            <w:r w:rsidRPr="00472EBE">
              <w:rPr>
                <w:rFonts w:ascii="한컴바탕" w:eastAsia="한컴바탕" w:hAnsi="한컴바탕" w:cs="한컴바탕"/>
                <w:b/>
                <w:sz w:val="26"/>
                <w:szCs w:val="26"/>
                <w:lang w:eastAsia="ko-KR"/>
              </w:rPr>
              <w:t xml:space="preserve"> </w:t>
            </w:r>
            <w:r w:rsidRPr="00472EBE">
              <w:rPr>
                <w:rFonts w:ascii="한컴바탕" w:eastAsia="한컴바탕" w:hAnsi="한컴바탕" w:cs="한컴바탕" w:hint="eastAsia"/>
                <w:b/>
                <w:sz w:val="26"/>
                <w:szCs w:val="26"/>
                <w:lang w:eastAsia="ko-KR"/>
              </w:rPr>
              <w:t>경상항목</w:t>
            </w:r>
            <w:r w:rsidRPr="00472EBE">
              <w:rPr>
                <w:rFonts w:ascii="한컴바탕" w:eastAsia="한컴바탕" w:hAnsi="한컴바탕" w:cs="한컴바탕"/>
                <w:b/>
                <w:sz w:val="26"/>
                <w:szCs w:val="26"/>
                <w:lang w:eastAsia="ko-KR"/>
              </w:rPr>
              <w:t xml:space="preserve"> </w:t>
            </w:r>
            <w:r w:rsidRPr="00472EBE">
              <w:rPr>
                <w:rFonts w:ascii="한컴바탕" w:eastAsia="한컴바탕" w:hAnsi="한컴바탕" w:cs="한컴바탕" w:hint="eastAsia"/>
                <w:b/>
                <w:sz w:val="26"/>
                <w:szCs w:val="26"/>
                <w:lang w:eastAsia="ko-KR"/>
              </w:rPr>
              <w:t>외환관리</w:t>
            </w:r>
          </w:p>
          <w:p w:rsidR="00472EBE" w:rsidRPr="00472EBE" w:rsidRDefault="00472EBE" w:rsidP="00472EBE">
            <w:pPr>
              <w:wordWrap w:val="0"/>
              <w:autoSpaceDN w:val="0"/>
              <w:adjustRightInd w:val="0"/>
              <w:snapToGrid w:val="0"/>
              <w:spacing w:line="290" w:lineRule="atLeast"/>
              <w:ind w:firstLine="510"/>
              <w:contextualSpacing/>
              <w:jc w:val="center"/>
              <w:rPr>
                <w:rFonts w:ascii="한컴바탕" w:eastAsia="한컴바탕" w:hAnsi="한컴바탕" w:cs="한컴바탕"/>
                <w:b/>
                <w:szCs w:val="21"/>
                <w:lang w:eastAsia="ko-KR"/>
              </w:rPr>
            </w:pPr>
            <w:r w:rsidRPr="00472EBE">
              <w:rPr>
                <w:rFonts w:ascii="한컴바탕" w:eastAsia="한컴바탕" w:hAnsi="한컴바탕" w:cs="한컴바탕" w:hint="eastAsia"/>
                <w:b/>
                <w:sz w:val="26"/>
                <w:szCs w:val="26"/>
                <w:lang w:eastAsia="ko-KR"/>
              </w:rPr>
              <w:t>관련문제</w:t>
            </w:r>
            <w:r w:rsidRPr="00472EBE">
              <w:rPr>
                <w:rFonts w:ascii="한컴바탕" w:eastAsia="한컴바탕" w:hAnsi="한컴바탕" w:cs="한컴바탕"/>
                <w:b/>
                <w:sz w:val="26"/>
                <w:szCs w:val="26"/>
                <w:lang w:eastAsia="ko-KR"/>
              </w:rPr>
              <w:t xml:space="preserve"> </w:t>
            </w:r>
            <w:r w:rsidRPr="00472EBE">
              <w:rPr>
                <w:rFonts w:ascii="한컴바탕" w:eastAsia="한컴바탕" w:hAnsi="한컴바탕" w:cs="한컴바탕" w:hint="eastAsia"/>
                <w:b/>
                <w:sz w:val="26"/>
                <w:szCs w:val="26"/>
                <w:lang w:eastAsia="ko-KR"/>
              </w:rPr>
              <w:t>개선에</w:t>
            </w:r>
            <w:r w:rsidRPr="00472EBE">
              <w:rPr>
                <w:rFonts w:ascii="한컴바탕" w:eastAsia="한컴바탕" w:hAnsi="한컴바탕" w:cs="한컴바탕"/>
                <w:b/>
                <w:sz w:val="26"/>
                <w:szCs w:val="26"/>
                <w:lang w:eastAsia="ko-KR"/>
              </w:rPr>
              <w:t xml:space="preserve"> </w:t>
            </w:r>
            <w:r w:rsidRPr="00472EBE">
              <w:rPr>
                <w:rFonts w:ascii="한컴바탕" w:eastAsia="한컴바탕" w:hAnsi="한컴바탕" w:cs="한컴바탕" w:hint="eastAsia"/>
                <w:b/>
                <w:sz w:val="26"/>
                <w:szCs w:val="26"/>
                <w:lang w:eastAsia="ko-KR"/>
              </w:rPr>
              <w:t>관한</w:t>
            </w:r>
            <w:r w:rsidRPr="00472EBE">
              <w:rPr>
                <w:rFonts w:ascii="한컴바탕" w:eastAsia="한컴바탕" w:hAnsi="한컴바탕" w:cs="한컴바탕"/>
                <w:b/>
                <w:sz w:val="26"/>
                <w:szCs w:val="26"/>
                <w:lang w:eastAsia="ko-KR"/>
              </w:rPr>
              <w:t xml:space="preserve"> </w:t>
            </w:r>
            <w:r w:rsidRPr="00472EBE">
              <w:rPr>
                <w:rFonts w:ascii="한컴바탕" w:eastAsia="한컴바탕" w:hAnsi="한컴바탕" w:cs="한컴바탕" w:hint="eastAsia"/>
                <w:b/>
                <w:sz w:val="26"/>
                <w:szCs w:val="26"/>
                <w:lang w:eastAsia="ko-KR"/>
              </w:rPr>
              <w:t>통지</w:t>
            </w:r>
          </w:p>
          <w:p w:rsid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hint="eastAsia"/>
                <w:color w:val="0590D8"/>
                <w:szCs w:val="21"/>
                <w:lang w:eastAsia="ko-KR"/>
              </w:rPr>
            </w:pP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color w:val="0590D8"/>
                <w:szCs w:val="21"/>
                <w:lang w:eastAsia="ko-KR"/>
              </w:rPr>
            </w:pP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472EBE">
              <w:rPr>
                <w:rFonts w:ascii="한컴바탕" w:eastAsia="한컴바탕" w:hAnsi="한컴바탕" w:cs="한컴바탕" w:hint="eastAsia"/>
                <w:szCs w:val="21"/>
                <w:lang w:eastAsia="ko-KR"/>
              </w:rPr>
              <w:t xml:space="preserve">국가외환관리국의 각 성, 자치구, 직할시 분국, 외환 관리부, 선전, 다롄, </w:t>
            </w:r>
            <w:proofErr w:type="spellStart"/>
            <w:r w:rsidRPr="00472EBE">
              <w:rPr>
                <w:rFonts w:ascii="한컴바탕" w:eastAsia="한컴바탕" w:hAnsi="한컴바탕" w:cs="한컴바탕" w:hint="eastAsia"/>
                <w:szCs w:val="21"/>
                <w:lang w:eastAsia="ko-KR"/>
              </w:rPr>
              <w:t>칭다오</w:t>
            </w:r>
            <w:proofErr w:type="spellEnd"/>
            <w:r w:rsidRPr="00472EBE">
              <w:rPr>
                <w:rFonts w:ascii="한컴바탕" w:eastAsia="한컴바탕" w:hAnsi="한컴바탕" w:cs="한컴바탕" w:hint="eastAsia"/>
                <w:szCs w:val="21"/>
                <w:lang w:eastAsia="ko-KR"/>
              </w:rPr>
              <w:t xml:space="preserve">, 샤먼, </w:t>
            </w:r>
            <w:proofErr w:type="spellStart"/>
            <w:r w:rsidRPr="00472EBE">
              <w:rPr>
                <w:rFonts w:ascii="한컴바탕" w:eastAsia="한컴바탕" w:hAnsi="한컴바탕" w:cs="한컴바탕" w:hint="eastAsia"/>
                <w:szCs w:val="21"/>
                <w:lang w:eastAsia="ko-KR"/>
              </w:rPr>
              <w:t>닝보시</w:t>
            </w:r>
            <w:proofErr w:type="spellEnd"/>
            <w:r w:rsidRPr="00472EBE">
              <w:rPr>
                <w:rFonts w:ascii="한컴바탕" w:eastAsia="한컴바탕" w:hAnsi="한컴바탕" w:cs="한컴바탕" w:hint="eastAsia"/>
                <w:szCs w:val="21"/>
                <w:lang w:eastAsia="ko-KR"/>
              </w:rPr>
              <w:t xml:space="preserve"> 분국</w:t>
            </w:r>
            <w:r w:rsidRPr="00472EBE">
              <w:rPr>
                <w:rFonts w:ascii="한컴바탕" w:eastAsia="한컴바탕" w:hAnsi="한컴바탕" w:cs="한컴바탕"/>
                <w:szCs w:val="21"/>
                <w:lang w:eastAsia="ko-KR"/>
              </w:rPr>
              <w:t>:</w:t>
            </w:r>
          </w:p>
          <w:p w:rsidR="00472EBE" w:rsidRPr="008F673B" w:rsidRDefault="00472EBE" w:rsidP="008F673B">
            <w:pPr>
              <w:wordWrap w:val="0"/>
              <w:autoSpaceDN w:val="0"/>
              <w:adjustRightInd w:val="0"/>
              <w:snapToGrid w:val="0"/>
              <w:spacing w:line="290" w:lineRule="atLeast"/>
              <w:ind w:firstLine="388"/>
              <w:contextualSpacing/>
              <w:jc w:val="both"/>
              <w:rPr>
                <w:rFonts w:ascii="한컴바탕" w:eastAsia="한컴바탕" w:hAnsi="한컴바탕" w:cs="한컴바탕"/>
                <w:spacing w:val="-8"/>
                <w:szCs w:val="21"/>
                <w:lang w:eastAsia="ko-KR"/>
              </w:rPr>
            </w:pPr>
            <w:r w:rsidRPr="008F673B">
              <w:rPr>
                <w:rFonts w:ascii="한컴바탕" w:eastAsia="한컴바탕" w:hAnsi="한컴바탕" w:cs="한컴바탕" w:hint="eastAsia"/>
                <w:spacing w:val="-8"/>
                <w:szCs w:val="21"/>
                <w:lang w:eastAsia="ko-KR"/>
              </w:rPr>
              <w:t>세관특수감독관리 지역의 경상항목 외환수지관리를 완비하고, 대외무역 발전방식의 전환을 통한 업그레이드를 가속화함으로써, 대외무역의 안정적인 성장을 촉진하기 위해 &lt;세관특수 감독관리구역 외환관리방법&gt;(</w:t>
            </w:r>
            <w:proofErr w:type="spellStart"/>
            <w:r w:rsidRPr="008F673B">
              <w:rPr>
                <w:rFonts w:ascii="한컴바탕" w:eastAsia="한컴바탕" w:hAnsi="한컴바탕" w:cs="한컴바탕" w:hint="eastAsia"/>
                <w:spacing w:val="-8"/>
                <w:szCs w:val="21"/>
                <w:lang w:eastAsia="ko-KR"/>
              </w:rPr>
              <w:t>환발</w:t>
            </w:r>
            <w:proofErr w:type="spellEnd"/>
            <w:r w:rsidRPr="008F673B">
              <w:rPr>
                <w:rFonts w:ascii="한컴바탕" w:eastAsia="한컴바탕" w:hAnsi="한컴바탕" w:cs="한컴바탕" w:hint="eastAsia"/>
                <w:spacing w:val="-8"/>
                <w:szCs w:val="21"/>
                <w:lang w:eastAsia="ko-KR"/>
              </w:rPr>
              <w:t xml:space="preserve">[2013]15호)에 근거하여 국가외환관리국은 2013년 6월 1일부터 세관특수감독관리구역의 경상항목 외환관리를 진일보 개선하기로 결정했다. 현 유관문제를 아래와 같이 통지한다. </w:t>
            </w: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472EBE">
              <w:rPr>
                <w:rFonts w:ascii="한컴바탕" w:eastAsia="한컴바탕" w:hAnsi="한컴바탕" w:cs="한컴바탕" w:hint="eastAsia"/>
                <w:szCs w:val="21"/>
                <w:lang w:eastAsia="ko-KR"/>
              </w:rPr>
              <w:t xml:space="preserve">1. 세관특수감독관리구역기구(이하 </w:t>
            </w:r>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구내기구(</w:t>
            </w:r>
            <w:proofErr w:type="spellStart"/>
            <w:r w:rsidRPr="00472EBE">
              <w:rPr>
                <w:rFonts w:ascii="한컴바탕" w:eastAsia="한컴바탕" w:hAnsi="한컴바탕" w:cs="한컴바탕" w:hint="eastAsia"/>
                <w:szCs w:val="21"/>
                <w:lang w:eastAsia="ko-KR"/>
              </w:rPr>
              <w:t>区内机构</w:t>
            </w:r>
            <w:proofErr w:type="spellEnd"/>
            <w:r w:rsidRPr="00472EBE">
              <w:rPr>
                <w:rFonts w:ascii="한컴바탕" w:eastAsia="한컴바탕" w:hAnsi="한컴바탕" w:cs="한컴바탕" w:hint="eastAsia"/>
                <w:szCs w:val="21"/>
                <w:lang w:eastAsia="ko-KR"/>
              </w:rPr>
              <w:t>)</w:t>
            </w:r>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)는&lt;</w:t>
            </w:r>
            <w:proofErr w:type="spellStart"/>
            <w:r w:rsidRPr="00472EBE">
              <w:rPr>
                <w:rFonts w:ascii="한컴바탕" w:eastAsia="한컴바탕" w:hAnsi="한컴바탕" w:cs="한컴바탕" w:hint="eastAsia"/>
                <w:szCs w:val="21"/>
                <w:lang w:eastAsia="ko-KR"/>
              </w:rPr>
              <w:t>보세감독관리구역외환등기증</w:t>
            </w:r>
            <w:proofErr w:type="spellEnd"/>
            <w:r w:rsidRPr="00472EBE">
              <w:rPr>
                <w:rFonts w:ascii="한컴바탕" w:eastAsia="한컴바탕" w:hAnsi="한컴바탕" w:cs="한컴바탕" w:hint="eastAsia"/>
                <w:szCs w:val="21"/>
                <w:lang w:eastAsia="ko-KR"/>
              </w:rPr>
              <w:t>&gt;(이하</w:t>
            </w:r>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&lt;</w:t>
            </w:r>
            <w:proofErr w:type="spellStart"/>
            <w:r w:rsidRPr="00472EBE">
              <w:rPr>
                <w:rFonts w:ascii="한컴바탕" w:eastAsia="한컴바탕" w:hAnsi="한컴바탕" w:cs="한컴바탕" w:hint="eastAsia"/>
                <w:szCs w:val="21"/>
                <w:lang w:eastAsia="ko-KR"/>
              </w:rPr>
              <w:t>등기증</w:t>
            </w:r>
            <w:proofErr w:type="spellEnd"/>
            <w:r w:rsidRPr="00472EBE">
              <w:rPr>
                <w:rFonts w:ascii="한컴바탕" w:eastAsia="한컴바탕" w:hAnsi="한컴바탕" w:cs="한컴바탕" w:hint="eastAsia"/>
                <w:szCs w:val="21"/>
                <w:lang w:eastAsia="ko-KR"/>
              </w:rPr>
              <w:t>&gt;)을 발급 없이, &lt;</w:t>
            </w:r>
            <w:proofErr w:type="spellStart"/>
            <w:r w:rsidRPr="00472EBE">
              <w:rPr>
                <w:rFonts w:ascii="한컴바탕" w:eastAsia="한컴바탕" w:hAnsi="한컴바탕" w:cs="한컴바탕" w:hint="eastAsia"/>
                <w:szCs w:val="21"/>
                <w:lang w:eastAsia="ko-KR"/>
              </w:rPr>
              <w:t>등기증</w:t>
            </w:r>
            <w:proofErr w:type="spellEnd"/>
            <w:r w:rsidRPr="00472EBE">
              <w:rPr>
                <w:rFonts w:ascii="한컴바탕" w:eastAsia="한컴바탕" w:hAnsi="한컴바탕" w:cs="한컴바탕" w:hint="eastAsia"/>
                <w:szCs w:val="21"/>
                <w:lang w:eastAsia="ko-KR"/>
              </w:rPr>
              <w:t>&gt; 연간검사를 진행한다. 이미 기 발급한 &lt;</w:t>
            </w:r>
            <w:proofErr w:type="spellStart"/>
            <w:r w:rsidRPr="00472EBE">
              <w:rPr>
                <w:rFonts w:ascii="한컴바탕" w:eastAsia="한컴바탕" w:hAnsi="한컴바탕" w:cs="한컴바탕" w:hint="eastAsia"/>
                <w:szCs w:val="21"/>
                <w:lang w:eastAsia="ko-KR"/>
              </w:rPr>
              <w:t>등기증</w:t>
            </w:r>
            <w:proofErr w:type="spellEnd"/>
            <w:r w:rsidRPr="00472EBE">
              <w:rPr>
                <w:rFonts w:ascii="한컴바탕" w:eastAsia="한컴바탕" w:hAnsi="한컴바탕" w:cs="한컴바탕" w:hint="eastAsia"/>
                <w:szCs w:val="21"/>
                <w:lang w:eastAsia="ko-KR"/>
              </w:rPr>
              <w:t xml:space="preserve">&gt;은 더 이상 사용하지 않는다. </w:t>
            </w: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472EBE">
              <w:rPr>
                <w:rFonts w:ascii="한컴바탕" w:eastAsia="한컴바탕" w:hAnsi="한컴바탕" w:cs="한컴바탕" w:hint="eastAsia"/>
                <w:szCs w:val="21"/>
                <w:lang w:eastAsia="ko-KR"/>
              </w:rPr>
              <w:t>신설한 구내기구의 화물무역외환수지 처리는 결제구매 전 ，&lt;화물무역외환관리안내&gt; 및 그 실시 세칙(</w:t>
            </w:r>
            <w:proofErr w:type="spellStart"/>
            <w:r w:rsidRPr="00472EBE">
              <w:rPr>
                <w:rFonts w:ascii="한컴바탕" w:eastAsia="한컴바탕" w:hAnsi="한컴바탕" w:cs="한컴바탕" w:hint="eastAsia"/>
                <w:szCs w:val="21"/>
                <w:lang w:eastAsia="ko-KR"/>
              </w:rPr>
              <w:t>환발</w:t>
            </w:r>
            <w:proofErr w:type="spellEnd"/>
            <w:r w:rsidRPr="00472EBE">
              <w:rPr>
                <w:rFonts w:ascii="한컴바탕" w:eastAsia="한컴바탕" w:hAnsi="한컴바탕" w:cs="한컴바탕" w:hint="eastAsia"/>
                <w:szCs w:val="21"/>
                <w:lang w:eastAsia="ko-KR"/>
              </w:rPr>
              <w:t>[2012]38호 발행, 이하</w:t>
            </w:r>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화물무역법규</w:t>
            </w:r>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 xml:space="preserve">)에 근거하여 소재지 국가 외환관리국 </w:t>
            </w:r>
            <w:proofErr w:type="spellStart"/>
            <w:r w:rsidRPr="00472EBE">
              <w:rPr>
                <w:rFonts w:ascii="한컴바탕" w:eastAsia="한컴바탕" w:hAnsi="한컴바탕" w:cs="한컴바탕" w:hint="eastAsia"/>
                <w:szCs w:val="21"/>
                <w:lang w:eastAsia="ko-KR"/>
              </w:rPr>
              <w:t>분지국</w:t>
            </w:r>
            <w:proofErr w:type="spellEnd"/>
            <w:r w:rsidRPr="00472EBE">
              <w:rPr>
                <w:rFonts w:ascii="한컴바탕" w:eastAsia="한컴바탕" w:hAnsi="한컴바탕" w:cs="한컴바탕" w:hint="eastAsia"/>
                <w:szCs w:val="21"/>
                <w:lang w:eastAsia="ko-KR"/>
              </w:rPr>
              <w:t>(이하</w:t>
            </w:r>
            <w:r w:rsidRPr="00472EBE">
              <w:rPr>
                <w:rFonts w:ascii="한컴바탕" w:eastAsia="한컴바탕" w:hAnsi="한컴바탕" w:cs="한컴바탕"/>
                <w:szCs w:val="21"/>
                <w:lang w:eastAsia="ko-KR"/>
              </w:rPr>
              <w:t>’</w:t>
            </w:r>
            <w:proofErr w:type="spellStart"/>
            <w:r w:rsidRPr="00472EBE">
              <w:rPr>
                <w:rFonts w:ascii="한컴바탕" w:eastAsia="한컴바탕" w:hAnsi="한컴바탕" w:cs="한컴바탕" w:hint="eastAsia"/>
                <w:szCs w:val="21"/>
                <w:lang w:eastAsia="ko-KR"/>
              </w:rPr>
              <w:t>외환국</w:t>
            </w:r>
            <w:proofErr w:type="spellEnd"/>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 xml:space="preserve">)에 가서 </w:t>
            </w:r>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무역외환수지기업명부</w:t>
            </w:r>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(이하</w:t>
            </w:r>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명부</w:t>
            </w:r>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)의 등기수속을 밟아야 한다. &lt;</w:t>
            </w:r>
            <w:proofErr w:type="spellStart"/>
            <w:r w:rsidRPr="00472EBE">
              <w:rPr>
                <w:rFonts w:ascii="한컴바탕" w:eastAsia="한컴바탕" w:hAnsi="한컴바탕" w:cs="한컴바탕" w:hint="eastAsia"/>
                <w:szCs w:val="21"/>
                <w:lang w:eastAsia="ko-KR"/>
              </w:rPr>
              <w:t>등기증</w:t>
            </w:r>
            <w:proofErr w:type="spellEnd"/>
            <w:r w:rsidRPr="00472EBE">
              <w:rPr>
                <w:rFonts w:ascii="한컴바탕" w:eastAsia="한컴바탕" w:hAnsi="한컴바탕" w:cs="한컴바탕" w:hint="eastAsia"/>
                <w:szCs w:val="21"/>
                <w:lang w:eastAsia="ko-KR"/>
              </w:rPr>
              <w:t>&gt;을 기 처리한 구내기구는 화물무역법규 규정에 따라 &lt;</w:t>
            </w:r>
            <w:proofErr w:type="spellStart"/>
            <w:r w:rsidRPr="00472EBE">
              <w:rPr>
                <w:rFonts w:ascii="한컴바탕" w:eastAsia="한컴바탕" w:hAnsi="한컴바탕" w:cs="한컴바탕" w:hint="eastAsia"/>
                <w:szCs w:val="21"/>
                <w:lang w:eastAsia="ko-KR"/>
              </w:rPr>
              <w:t>화물무역외환수지업무처리확인서</w:t>
            </w:r>
            <w:proofErr w:type="spellEnd"/>
            <w:r w:rsidRPr="00472EBE">
              <w:rPr>
                <w:rFonts w:ascii="한컴바탕" w:eastAsia="한컴바탕" w:hAnsi="한컴바탕" w:cs="한컴바탕" w:hint="eastAsia"/>
                <w:szCs w:val="21"/>
                <w:lang w:eastAsia="ko-KR"/>
              </w:rPr>
              <w:t xml:space="preserve">&gt;에 서명하면 자동으로 명부에 포함된다. </w:t>
            </w: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472EBE">
              <w:rPr>
                <w:rFonts w:ascii="한컴바탕" w:eastAsia="한컴바탕" w:hAnsi="한컴바탕" w:cs="한컴바탕" w:hint="eastAsia"/>
                <w:szCs w:val="21"/>
                <w:lang w:eastAsia="ko-KR"/>
              </w:rPr>
              <w:t xml:space="preserve">금융기구는 명부에 없는 구내기구가 직접 화물무역 외환수지업무를 처리하도록 해서는 안 된다. 금융기구는 </w:t>
            </w:r>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화물무역외환모니터링시스템</w:t>
            </w:r>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 xml:space="preserve">을 통해 해당 구내기구가 </w:t>
            </w:r>
            <w:r w:rsidRPr="00472EBE">
              <w:rPr>
                <w:rFonts w:ascii="한컴바탕" w:eastAsia="한컴바탕" w:hAnsi="한컴바탕" w:cs="한컴바탕"/>
                <w:szCs w:val="21"/>
                <w:lang w:eastAsia="ko-KR"/>
              </w:rPr>
              <w:t>‘</w:t>
            </w:r>
            <w:proofErr w:type="spellStart"/>
            <w:r w:rsidRPr="00472EBE">
              <w:rPr>
                <w:rFonts w:ascii="한컴바탕" w:eastAsia="한컴바탕" w:hAnsi="한컴바탕" w:cs="한컴바탕" w:hint="eastAsia"/>
                <w:szCs w:val="21"/>
                <w:lang w:eastAsia="ko-KR"/>
              </w:rPr>
              <w:t>특수감독관리구역내기업</w:t>
            </w:r>
            <w:proofErr w:type="spellEnd"/>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 xml:space="preserve">인지를 조회하여 확인한 후, 규정에 따라 관련 외환수지업무를 처리하도록 한다. </w:t>
            </w:r>
          </w:p>
          <w:p w:rsidR="00472EBE" w:rsidRPr="002B3374" w:rsidRDefault="00472EBE" w:rsidP="002B3374">
            <w:pPr>
              <w:wordWrap w:val="0"/>
              <w:autoSpaceDN w:val="0"/>
              <w:adjustRightInd w:val="0"/>
              <w:snapToGrid w:val="0"/>
              <w:spacing w:line="290" w:lineRule="atLeast"/>
              <w:ind w:firstLine="380"/>
              <w:contextualSpacing/>
              <w:jc w:val="both"/>
              <w:rPr>
                <w:rFonts w:ascii="한컴바탕" w:eastAsia="한컴바탕" w:hAnsi="한컴바탕" w:cs="한컴바탕"/>
                <w:spacing w:val="-10"/>
                <w:szCs w:val="21"/>
                <w:lang w:eastAsia="ko-KR"/>
              </w:rPr>
            </w:pPr>
            <w:r w:rsidRPr="002B3374">
              <w:rPr>
                <w:rFonts w:ascii="한컴바탕" w:eastAsia="한컴바탕" w:hAnsi="한컴바탕" w:cs="한컴바탕" w:hint="eastAsia"/>
                <w:spacing w:val="-10"/>
                <w:szCs w:val="21"/>
                <w:lang w:eastAsia="ko-KR"/>
              </w:rPr>
              <w:t>2. 구내기구는 진실하고</w:t>
            </w:r>
            <w:r w:rsidRPr="002B3374">
              <w:rPr>
                <w:rFonts w:ascii="한컴바탕" w:eastAsia="한컴바탕" w:hAnsi="한컴바탕" w:cs="한컴바탕"/>
                <w:spacing w:val="-10"/>
                <w:szCs w:val="21"/>
                <w:lang w:eastAsia="ko-KR"/>
              </w:rPr>
              <w:t xml:space="preserve"> </w:t>
            </w:r>
            <w:r w:rsidRPr="002B3374">
              <w:rPr>
                <w:rFonts w:ascii="한컴바탕" w:eastAsia="한컴바탕" w:hAnsi="한컴바탕" w:cs="한컴바탕" w:hint="eastAsia"/>
                <w:spacing w:val="-10"/>
                <w:szCs w:val="21"/>
                <w:lang w:eastAsia="ko-KR"/>
              </w:rPr>
              <w:t>합법적인</w:t>
            </w:r>
            <w:r w:rsidRPr="002B3374">
              <w:rPr>
                <w:rFonts w:ascii="한컴바탕" w:eastAsia="한컴바탕" w:hAnsi="한컴바탕" w:cs="한컴바탕"/>
                <w:spacing w:val="-10"/>
                <w:szCs w:val="21"/>
                <w:lang w:eastAsia="ko-KR"/>
              </w:rPr>
              <w:t xml:space="preserve"> </w:t>
            </w:r>
            <w:r w:rsidRPr="002B3374">
              <w:rPr>
                <w:rFonts w:ascii="한컴바탕" w:eastAsia="한컴바탕" w:hAnsi="한컴바탕" w:cs="한컴바탕" w:hint="eastAsia"/>
                <w:spacing w:val="-10"/>
                <w:szCs w:val="21"/>
                <w:lang w:eastAsia="ko-KR"/>
              </w:rPr>
              <w:t>거래배경에서 화물무역</w:t>
            </w:r>
            <w:r w:rsidRPr="002B3374">
              <w:rPr>
                <w:rFonts w:ascii="한컴바탕" w:eastAsia="한컴바탕" w:hAnsi="한컴바탕" w:cs="한컴바탕"/>
                <w:spacing w:val="-10"/>
                <w:szCs w:val="21"/>
                <w:lang w:eastAsia="ko-KR"/>
              </w:rPr>
              <w:t xml:space="preserve"> </w:t>
            </w:r>
            <w:r w:rsidRPr="002B3374">
              <w:rPr>
                <w:rFonts w:ascii="한컴바탕" w:eastAsia="한컴바탕" w:hAnsi="한컴바탕" w:cs="한컴바탕" w:hint="eastAsia"/>
                <w:spacing w:val="-10"/>
                <w:szCs w:val="21"/>
                <w:lang w:eastAsia="ko-KR"/>
              </w:rPr>
              <w:t>수출대금을</w:t>
            </w:r>
            <w:r w:rsidRPr="002B3374">
              <w:rPr>
                <w:rFonts w:ascii="한컴바탕" w:eastAsia="한컴바탕" w:hAnsi="한컴바탕" w:cs="한컴바탕"/>
                <w:spacing w:val="-10"/>
                <w:szCs w:val="21"/>
                <w:lang w:eastAsia="ko-KR"/>
              </w:rPr>
              <w:t xml:space="preserve"> </w:t>
            </w:r>
            <w:r w:rsidRPr="002B3374">
              <w:rPr>
                <w:rFonts w:ascii="한컴바탕" w:eastAsia="한컴바탕" w:hAnsi="한컴바탕" w:cs="한컴바탕" w:hint="eastAsia"/>
                <w:spacing w:val="-10"/>
                <w:szCs w:val="21"/>
                <w:lang w:eastAsia="ko-KR"/>
              </w:rPr>
              <w:t>경외에</w:t>
            </w:r>
            <w:r w:rsidRPr="002B3374">
              <w:rPr>
                <w:rFonts w:ascii="한컴바탕" w:eastAsia="한컴바탕" w:hAnsi="한컴바탕" w:cs="한컴바탕"/>
                <w:spacing w:val="-10"/>
                <w:szCs w:val="21"/>
                <w:lang w:eastAsia="ko-KR"/>
              </w:rPr>
              <w:t xml:space="preserve"> </w:t>
            </w:r>
            <w:r w:rsidRPr="002B3374">
              <w:rPr>
                <w:rFonts w:ascii="한컴바탕" w:eastAsia="한컴바탕" w:hAnsi="한컴바탕" w:cs="한컴바탕" w:hint="eastAsia"/>
                <w:spacing w:val="-10"/>
                <w:szCs w:val="21"/>
                <w:lang w:eastAsia="ko-KR"/>
              </w:rPr>
              <w:t xml:space="preserve">예치할 수 있다. 구내기구는 수출대금을 경외에 예치할 경우, 자격조건에 부합해야 하며, 계좌개설 등록, 예치규모, 기한 및 소환(调回)요구 등 화물무역법규에 따라 처리해야 한다. 기타 경상항목 외환수입을 경외에 예치할 경우, 서비스무역외환관리법규에 따라 처리해야 한다. </w:t>
            </w:r>
          </w:p>
          <w:p w:rsidR="00472EBE" w:rsidRPr="002B3374" w:rsidRDefault="00472EBE" w:rsidP="002B3374">
            <w:pPr>
              <w:wordWrap w:val="0"/>
              <w:autoSpaceDN w:val="0"/>
              <w:adjustRightInd w:val="0"/>
              <w:snapToGrid w:val="0"/>
              <w:spacing w:line="290" w:lineRule="atLeast"/>
              <w:ind w:firstLine="388"/>
              <w:contextualSpacing/>
              <w:jc w:val="both"/>
              <w:rPr>
                <w:rFonts w:ascii="한컴바탕" w:eastAsia="한컴바탕" w:hAnsi="한컴바탕" w:cs="한컴바탕"/>
                <w:spacing w:val="-8"/>
                <w:szCs w:val="21"/>
                <w:lang w:eastAsia="ko-KR"/>
              </w:rPr>
            </w:pPr>
            <w:r w:rsidRPr="002B3374">
              <w:rPr>
                <w:rFonts w:ascii="한컴바탕" w:eastAsia="한컴바탕" w:hAnsi="한컴바탕" w:cs="한컴바탕" w:hint="eastAsia"/>
                <w:spacing w:val="-8"/>
                <w:szCs w:val="21"/>
                <w:lang w:eastAsia="ko-KR"/>
              </w:rPr>
              <w:lastRenderedPageBreak/>
              <w:t>3. 구내기구 화물무역의 외환송금관리를 간소화 한다. 구내기구가 화물무역 외환송금을 처리할 경우, 화물무역 법규를 참고하여 상응하는 유효한 증빙과 상업 증서를 제공해야 하며, &lt;</w:t>
            </w:r>
            <w:proofErr w:type="spellStart"/>
            <w:r w:rsidRPr="002B3374">
              <w:rPr>
                <w:rFonts w:ascii="한컴바탕" w:eastAsia="한컴바탕" w:hAnsi="한컴바탕" w:cs="한컴바탕" w:hint="eastAsia"/>
                <w:spacing w:val="-8"/>
                <w:szCs w:val="21"/>
                <w:lang w:eastAsia="ko-KR"/>
              </w:rPr>
              <w:t>등기증</w:t>
            </w:r>
            <w:proofErr w:type="spellEnd"/>
            <w:r w:rsidRPr="002B3374">
              <w:rPr>
                <w:rFonts w:ascii="한컴바탕" w:eastAsia="한컴바탕" w:hAnsi="한컴바탕" w:cs="한컴바탕" w:hint="eastAsia"/>
                <w:spacing w:val="-8"/>
                <w:szCs w:val="21"/>
                <w:lang w:eastAsia="ko-KR"/>
              </w:rPr>
              <w:t xml:space="preserve">&gt;을 제출할 필요 없이 소재지 이외의 성, 시에서 </w:t>
            </w:r>
            <w:proofErr w:type="spellStart"/>
            <w:r w:rsidRPr="002B3374">
              <w:rPr>
                <w:rFonts w:ascii="한컴바탕" w:eastAsia="한컴바탕" w:hAnsi="한컴바탕" w:cs="한컴바탕" w:hint="eastAsia"/>
                <w:spacing w:val="-8"/>
                <w:szCs w:val="21"/>
                <w:lang w:eastAsia="ko-KR"/>
              </w:rPr>
              <w:t>타지역외환송금</w:t>
            </w:r>
            <w:proofErr w:type="spellEnd"/>
            <w:r w:rsidRPr="002B3374">
              <w:rPr>
                <w:rFonts w:ascii="한컴바탕" w:eastAsia="한컴바탕" w:hAnsi="한컴바탕" w:cs="한컴바탕" w:hint="eastAsia"/>
                <w:spacing w:val="-8"/>
                <w:szCs w:val="21"/>
                <w:lang w:eastAsia="ko-KR"/>
              </w:rPr>
              <w:t xml:space="preserve"> 업무를 처리할 수 있다. 화물무역법규 규정은 수출입화물세관신고서를 제공하도록 규정하며, 보세 항목 하의 화물무역은 수출입화물의 </w:t>
            </w:r>
            <w:proofErr w:type="spellStart"/>
            <w:r w:rsidRPr="002B3374">
              <w:rPr>
                <w:rFonts w:ascii="한컴바탕" w:eastAsia="한컴바탕" w:hAnsi="한컴바탕" w:cs="한컴바탕" w:hint="eastAsia"/>
                <w:spacing w:val="-8"/>
                <w:szCs w:val="21"/>
                <w:lang w:eastAsia="ko-KR"/>
              </w:rPr>
              <w:t>비안</w:t>
            </w:r>
            <w:proofErr w:type="spellEnd"/>
            <w:r w:rsidRPr="002B3374">
              <w:rPr>
                <w:rFonts w:ascii="한컴바탕" w:eastAsia="한컴바탕" w:hAnsi="한컴바탕" w:cs="한컴바탕" w:hint="eastAsia"/>
                <w:spacing w:val="-8"/>
                <w:szCs w:val="21"/>
                <w:lang w:eastAsia="ko-KR"/>
              </w:rPr>
              <w:t>(</w:t>
            </w:r>
            <w:proofErr w:type="spellStart"/>
            <w:r w:rsidRPr="002B3374">
              <w:rPr>
                <w:rFonts w:ascii="한컴바탕" w:eastAsia="한컴바탕" w:hAnsi="한컴바탕" w:cs="한컴바탕" w:hint="eastAsia"/>
                <w:spacing w:val="-8"/>
                <w:szCs w:val="21"/>
                <w:lang w:eastAsia="ko-KR"/>
              </w:rPr>
              <w:t>备案</w:t>
            </w:r>
            <w:proofErr w:type="spellEnd"/>
            <w:r w:rsidRPr="002B3374">
              <w:rPr>
                <w:rFonts w:ascii="한컴바탕" w:eastAsia="한컴바탕" w:hAnsi="한컴바탕" w:cs="한컴바탕" w:hint="eastAsia"/>
                <w:spacing w:val="-8"/>
                <w:szCs w:val="21"/>
                <w:lang w:eastAsia="ko-KR"/>
              </w:rPr>
              <w:t xml:space="preserve">)목록으로 대체할 수 있다. 금융기구는 수출입화물 </w:t>
            </w:r>
            <w:proofErr w:type="spellStart"/>
            <w:r w:rsidRPr="002B3374">
              <w:rPr>
                <w:rFonts w:ascii="한컴바탕" w:eastAsia="한컴바탕" w:hAnsi="한컴바탕" w:cs="한컴바탕" w:hint="eastAsia"/>
                <w:spacing w:val="-8"/>
                <w:szCs w:val="21"/>
                <w:lang w:eastAsia="ko-KR"/>
              </w:rPr>
              <w:t>비안</w:t>
            </w:r>
            <w:proofErr w:type="spellEnd"/>
            <w:r w:rsidRPr="002B3374">
              <w:rPr>
                <w:rFonts w:ascii="한컴바탕" w:eastAsia="한컴바탕" w:hAnsi="한컴바탕" w:cs="한컴바탕" w:hint="eastAsia"/>
                <w:spacing w:val="-8"/>
                <w:szCs w:val="21"/>
                <w:lang w:eastAsia="ko-KR"/>
              </w:rPr>
              <w:t xml:space="preserve"> 목록 또는 수입화물통관서 전자장부심사, 결재 등 수속을 밟을 필요가 없다. </w:t>
            </w:r>
          </w:p>
          <w:p w:rsidR="00472EBE" w:rsidRPr="00267DF3" w:rsidRDefault="00472EBE" w:rsidP="00267DF3">
            <w:pPr>
              <w:wordWrap w:val="0"/>
              <w:autoSpaceDN w:val="0"/>
              <w:adjustRightInd w:val="0"/>
              <w:snapToGrid w:val="0"/>
              <w:spacing w:line="290" w:lineRule="atLeast"/>
              <w:ind w:firstLine="404"/>
              <w:contextualSpacing/>
              <w:jc w:val="both"/>
              <w:rPr>
                <w:rFonts w:ascii="한컴바탕" w:eastAsia="한컴바탕" w:hAnsi="한컴바탕" w:cs="한컴바탕"/>
                <w:spacing w:val="-4"/>
                <w:szCs w:val="21"/>
                <w:lang w:eastAsia="ko-KR"/>
              </w:rPr>
            </w:pPr>
            <w:r w:rsidRPr="00267DF3">
              <w:rPr>
                <w:rFonts w:ascii="한컴바탕" w:eastAsia="한컴바탕" w:hAnsi="한컴바탕" w:cs="한컴바탕" w:hint="eastAsia"/>
                <w:spacing w:val="-4"/>
                <w:szCs w:val="21"/>
                <w:lang w:eastAsia="ko-KR"/>
              </w:rPr>
              <w:t xml:space="preserve">구내기구가 화물무역 외환지불수속을 진행 할 시, 제공한 원본 수입화물세관신고서 또는 </w:t>
            </w:r>
            <w:proofErr w:type="spellStart"/>
            <w:r w:rsidRPr="00267DF3">
              <w:rPr>
                <w:rFonts w:ascii="한컴바탕" w:eastAsia="한컴바탕" w:hAnsi="한컴바탕" w:cs="한컴바탕" w:hint="eastAsia"/>
                <w:spacing w:val="-4"/>
                <w:szCs w:val="21"/>
                <w:lang w:eastAsia="ko-KR"/>
              </w:rPr>
              <w:t>수입화물비안목록</w:t>
            </w:r>
            <w:proofErr w:type="spellEnd"/>
            <w:r w:rsidRPr="00267DF3">
              <w:rPr>
                <w:rFonts w:ascii="한컴바탕" w:eastAsia="한컴바탕" w:hAnsi="한컴바탕" w:cs="한컴바탕" w:hint="eastAsia"/>
                <w:spacing w:val="-4"/>
                <w:szCs w:val="21"/>
                <w:lang w:eastAsia="ko-KR"/>
              </w:rPr>
              <w:t xml:space="preserve"> 상의 경영단위가 기타 기구일 경우, 지불한자와 경영단위가 일치하지 않은 원인의 서면설명, 거래 진실성 및 비즈니스 증거자료, 관련 세관감독관리 서류를 제출하여야 하며, 관련 서류는 참고하기 위해 보관한다. 금융기구는 규정에 따라 합리적으로 심사를 진행해야 한다. </w:t>
            </w:r>
          </w:p>
          <w:p w:rsidR="00472EBE" w:rsidRPr="004E08AF" w:rsidRDefault="00472EBE" w:rsidP="004E08AF">
            <w:pPr>
              <w:wordWrap w:val="0"/>
              <w:autoSpaceDN w:val="0"/>
              <w:adjustRightInd w:val="0"/>
              <w:snapToGrid w:val="0"/>
              <w:spacing w:line="290" w:lineRule="atLeast"/>
              <w:ind w:firstLine="412"/>
              <w:contextualSpacing/>
              <w:jc w:val="both"/>
              <w:rPr>
                <w:rFonts w:ascii="한컴바탕" w:eastAsia="한컴바탕" w:hAnsi="한컴바탕" w:cs="한컴바탕"/>
                <w:spacing w:val="-2"/>
                <w:szCs w:val="21"/>
                <w:lang w:eastAsia="ko-KR"/>
              </w:rPr>
            </w:pPr>
            <w:r w:rsidRPr="004E08AF">
              <w:rPr>
                <w:rFonts w:ascii="한컴바탕" w:eastAsia="한컴바탕" w:hAnsi="한컴바탕" w:cs="한컴바탕" w:hint="eastAsia"/>
                <w:spacing w:val="-2"/>
                <w:szCs w:val="21"/>
                <w:lang w:eastAsia="ko-KR"/>
              </w:rPr>
              <w:t xml:space="preserve">4. 구내기구는 그 진실하고 합법적으로 수입대금을 필요에 따라 사전에 외화를 </w:t>
            </w:r>
            <w:proofErr w:type="spellStart"/>
            <w:r w:rsidRPr="004E08AF">
              <w:rPr>
                <w:rFonts w:ascii="한컴바탕" w:eastAsia="한컴바탕" w:hAnsi="한컴바탕" w:cs="한컴바탕" w:hint="eastAsia"/>
                <w:spacing w:val="-2"/>
                <w:szCs w:val="21"/>
                <w:lang w:eastAsia="ko-KR"/>
              </w:rPr>
              <w:t>매입하여경상항목외환계좌에</w:t>
            </w:r>
            <w:proofErr w:type="spellEnd"/>
            <w:r w:rsidRPr="004E08AF">
              <w:rPr>
                <w:rFonts w:ascii="한컴바탕" w:eastAsia="한컴바탕" w:hAnsi="한컴바탕" w:cs="한컴바탕" w:hint="eastAsia"/>
                <w:spacing w:val="-2"/>
                <w:szCs w:val="21"/>
                <w:lang w:eastAsia="ko-KR"/>
              </w:rPr>
              <w:t xml:space="preserve"> 예금할 수 있다. 계약변경 등 문제가 발생할 수 있으므로, 구내기구의 사전외화매입 및 실제 대외지불은 동일한 금융기구에서 처리한다. 구내기구는 그 경상항목 외환계정에서 자체적으로 결제 및 보존이 가능하다. </w:t>
            </w: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472EBE">
              <w:rPr>
                <w:rFonts w:ascii="한컴바탕" w:eastAsia="한컴바탕" w:hAnsi="한컴바탕" w:cs="한컴바탕" w:hint="eastAsia"/>
                <w:szCs w:val="21"/>
                <w:lang w:eastAsia="ko-KR"/>
              </w:rPr>
              <w:t xml:space="preserve">5. 구내기구 화물무역 결재관리를 간소화 한다. 구내기구는 화물무역법규에 따라 관련 서류에 근거하여 금융기구에서 화물무역 수입결제를 처리할 수 있으며 금융기구는 규정에 따라 합리적으로 심사를 진행해야 한다. </w:t>
            </w:r>
          </w:p>
          <w:p w:rsidR="00472EBE" w:rsidRPr="00DE23B7" w:rsidRDefault="00472EBE" w:rsidP="00DE23B7">
            <w:pPr>
              <w:wordWrap w:val="0"/>
              <w:autoSpaceDN w:val="0"/>
              <w:adjustRightInd w:val="0"/>
              <w:snapToGrid w:val="0"/>
              <w:spacing w:line="290" w:lineRule="atLeast"/>
              <w:ind w:firstLine="404"/>
              <w:contextualSpacing/>
              <w:jc w:val="both"/>
              <w:rPr>
                <w:rFonts w:ascii="한컴바탕" w:eastAsia="한컴바탕" w:hAnsi="한컴바탕" w:cs="한컴바탕"/>
                <w:spacing w:val="-4"/>
                <w:szCs w:val="21"/>
                <w:lang w:eastAsia="ko-KR"/>
              </w:rPr>
            </w:pPr>
            <w:r w:rsidRPr="00DE23B7">
              <w:rPr>
                <w:rFonts w:ascii="한컴바탕" w:eastAsia="한컴바탕" w:hAnsi="한컴바탕" w:cs="한컴바탕" w:hint="eastAsia"/>
                <w:spacing w:val="-4"/>
                <w:szCs w:val="21"/>
                <w:lang w:eastAsia="ko-KR"/>
              </w:rPr>
              <w:t xml:space="preserve">6. 구내기구 서비스 무역외환관리를 간소화 한다. 구내기구는 </w:t>
            </w:r>
            <w:proofErr w:type="spellStart"/>
            <w:r w:rsidRPr="00DE23B7">
              <w:rPr>
                <w:rFonts w:ascii="한컴바탕" w:eastAsia="한컴바탕" w:hAnsi="한컴바탕" w:cs="한컴바탕" w:hint="eastAsia"/>
                <w:spacing w:val="-4"/>
                <w:szCs w:val="21"/>
                <w:lang w:eastAsia="ko-KR"/>
              </w:rPr>
              <w:t>인민폐로</w:t>
            </w:r>
            <w:proofErr w:type="spellEnd"/>
            <w:r w:rsidRPr="00DE23B7">
              <w:rPr>
                <w:rFonts w:ascii="한컴바탕" w:eastAsia="한컴바탕" w:hAnsi="한컴바탕" w:cs="한컴바탕" w:hint="eastAsia"/>
                <w:spacing w:val="-4"/>
                <w:szCs w:val="21"/>
                <w:lang w:eastAsia="ko-KR"/>
              </w:rPr>
              <w:t xml:space="preserve"> 환전이 건당 5만 달러 이하의 서비스무역 외환수지를 처리할 수 있으며, 금융기구는 원칙적으로 거래를 심의하여야 하지만, 자금성격이 명확하지 않은 외환수지업무에 대해서는 구내기구와 개인이 제출한 거래증서에 따라 합리적으로 심의를 진행한다. 구내기구가 </w:t>
            </w:r>
            <w:proofErr w:type="spellStart"/>
            <w:r w:rsidRPr="00DE23B7">
              <w:rPr>
                <w:rFonts w:ascii="한컴바탕" w:eastAsia="한컴바탕" w:hAnsi="한컴바탕" w:cs="한컴바탕" w:hint="eastAsia"/>
                <w:spacing w:val="-4"/>
                <w:szCs w:val="21"/>
                <w:lang w:eastAsia="ko-KR"/>
              </w:rPr>
              <w:t>인민폐로환전이</w:t>
            </w:r>
            <w:proofErr w:type="spellEnd"/>
            <w:r w:rsidRPr="00DE23B7">
              <w:rPr>
                <w:rFonts w:ascii="한컴바탕" w:eastAsia="한컴바탕" w:hAnsi="한컴바탕" w:cs="한컴바탕" w:hint="eastAsia"/>
                <w:spacing w:val="-4"/>
                <w:szCs w:val="21"/>
                <w:lang w:eastAsia="ko-KR"/>
              </w:rPr>
              <w:t xml:space="preserve"> 건당 5만 달러 이상의 서비스무역외환수지를 처리할 경우, 금융기관은 서비스무역외환관리법규 규정에 따라 직접 거래증서를 심의한 후에 처리하도록 하며, 규정에 따라 세무증빙문건을 제출하도록 규정한다. </w:t>
            </w: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472EBE">
              <w:rPr>
                <w:rFonts w:ascii="한컴바탕" w:eastAsia="한컴바탕" w:hAnsi="한컴바탕" w:cs="한컴바탕" w:hint="eastAsia"/>
                <w:szCs w:val="21"/>
                <w:lang w:eastAsia="ko-KR"/>
              </w:rPr>
              <w:t xml:space="preserve">7. 외환국은 화물무역법규에 따라 구내기구화물무역 외환수지에 대해 </w:t>
            </w:r>
            <w:proofErr w:type="spellStart"/>
            <w:r w:rsidRPr="00472EBE">
              <w:rPr>
                <w:rFonts w:ascii="한컴바탕" w:eastAsia="한컴바탕" w:hAnsi="한컴바탕" w:cs="한컴바탕" w:hint="eastAsia"/>
                <w:szCs w:val="21"/>
                <w:lang w:eastAsia="ko-KR"/>
              </w:rPr>
              <w:t>비현장감독을</w:t>
            </w:r>
            <w:proofErr w:type="spellEnd"/>
            <w:r w:rsidRPr="00472EBE">
              <w:rPr>
                <w:rFonts w:ascii="한컴바탕" w:eastAsia="한컴바탕" w:hAnsi="한컴바탕" w:cs="한컴바탕" w:hint="eastAsia"/>
                <w:szCs w:val="21"/>
                <w:lang w:eastAsia="ko-KR"/>
              </w:rPr>
              <w:t xml:space="preserve"> 진행하며, 이상 혹은 의심스러운 경우 현장검사 </w:t>
            </w:r>
            <w:r w:rsidRPr="00472EBE">
              <w:rPr>
                <w:rFonts w:ascii="한컴바탕" w:eastAsia="한컴바탕" w:hAnsi="한컴바탕" w:cs="한컴바탕" w:hint="eastAsia"/>
                <w:szCs w:val="21"/>
                <w:lang w:eastAsia="ko-KR"/>
              </w:rPr>
              <w:lastRenderedPageBreak/>
              <w:t xml:space="preserve">또는 현장조사를 실시하고, 심의 및 조사결과에 따라 분류하여 관리한다.  </w:t>
            </w: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472EBE">
              <w:rPr>
                <w:rFonts w:ascii="한컴바탕" w:eastAsia="한컴바탕" w:hAnsi="한컴바탕" w:cs="한컴바탕" w:hint="eastAsia"/>
                <w:szCs w:val="21"/>
                <w:lang w:eastAsia="ko-KR"/>
              </w:rPr>
              <w:t>각 분국, 외환관리국(이하</w:t>
            </w:r>
            <w:r w:rsidRPr="00472EBE">
              <w:rPr>
                <w:rFonts w:ascii="한컴바탕" w:eastAsia="한컴바탕" w:hAnsi="한컴바탕" w:cs="한컴바탕"/>
                <w:szCs w:val="21"/>
                <w:lang w:eastAsia="ko-KR"/>
              </w:rPr>
              <w:t>’</w:t>
            </w:r>
            <w:proofErr w:type="spellStart"/>
            <w:r w:rsidRPr="00472EBE">
              <w:rPr>
                <w:rFonts w:ascii="한컴바탕" w:eastAsia="한컴바탕" w:hAnsi="한컴바탕" w:cs="한컴바탕" w:hint="eastAsia"/>
                <w:szCs w:val="21"/>
                <w:lang w:eastAsia="ko-KR"/>
              </w:rPr>
              <w:t>각분국</w:t>
            </w:r>
            <w:proofErr w:type="spellEnd"/>
            <w:r w:rsidRPr="00472EBE">
              <w:rPr>
                <w:rFonts w:ascii="한컴바탕" w:eastAsia="한컴바탕" w:hAnsi="한컴바탕" w:cs="한컴바탕"/>
                <w:szCs w:val="21"/>
                <w:lang w:eastAsia="ko-KR"/>
              </w:rPr>
              <w:t>’</w:t>
            </w:r>
            <w:r w:rsidRPr="00472EBE">
              <w:rPr>
                <w:rFonts w:ascii="한컴바탕" w:eastAsia="한컴바탕" w:hAnsi="한컴바탕" w:cs="한컴바탕" w:hint="eastAsia"/>
                <w:szCs w:val="21"/>
                <w:lang w:eastAsia="ko-KR"/>
              </w:rPr>
              <w:t xml:space="preserve">)은 화물무역법규에 따라 제정한 본 지역 </w:t>
            </w:r>
            <w:proofErr w:type="spellStart"/>
            <w:r w:rsidRPr="00472EBE">
              <w:rPr>
                <w:rFonts w:ascii="한컴바탕" w:eastAsia="한컴바탕" w:hAnsi="한컴바탕" w:cs="한컴바탕" w:hint="eastAsia"/>
                <w:szCs w:val="21"/>
                <w:lang w:eastAsia="ko-KR"/>
              </w:rPr>
              <w:t>세관특수감독관리구</w:t>
            </w:r>
            <w:proofErr w:type="spellEnd"/>
            <w:r w:rsidRPr="00472EBE">
              <w:rPr>
                <w:rFonts w:ascii="한컴바탕" w:eastAsia="한컴바탕" w:hAnsi="한컴바탕" w:cs="한컴바탕" w:hint="eastAsia"/>
                <w:szCs w:val="21"/>
                <w:lang w:eastAsia="ko-KR"/>
              </w:rPr>
              <w:t xml:space="preserve"> 또는 화물무역외환관리 위험예방규정을 참고한다</w:t>
            </w:r>
            <w:proofErr w:type="gramStart"/>
            <w:r w:rsidRPr="00472EBE">
              <w:rPr>
                <w:rFonts w:ascii="한컴바탕" w:eastAsia="한컴바탕" w:hAnsi="한컴바탕" w:cs="한컴바탕" w:hint="eastAsia"/>
                <w:szCs w:val="21"/>
                <w:lang w:eastAsia="ko-KR"/>
              </w:rPr>
              <w:t>.(</w:t>
            </w:r>
            <w:proofErr w:type="gramEnd"/>
            <w:r w:rsidRPr="00472EBE">
              <w:rPr>
                <w:rFonts w:ascii="한컴바탕" w:eastAsia="한컴바탕" w:hAnsi="한컴바탕" w:cs="한컴바탕" w:hint="eastAsia"/>
                <w:szCs w:val="21"/>
                <w:lang w:eastAsia="ko-KR"/>
              </w:rPr>
              <w:t xml:space="preserve">첨부파일 참조) . </w:t>
            </w:r>
            <w:proofErr w:type="spellStart"/>
            <w:r w:rsidRPr="00472EBE">
              <w:rPr>
                <w:rFonts w:ascii="한컴바탕" w:eastAsia="한컴바탕" w:hAnsi="한컴바탕" w:cs="한컴바탕" w:hint="eastAsia"/>
                <w:szCs w:val="21"/>
                <w:lang w:eastAsia="ko-KR"/>
              </w:rPr>
              <w:t>톈진</w:t>
            </w:r>
            <w:proofErr w:type="spellEnd"/>
            <w:r w:rsidRPr="00472EBE">
              <w:rPr>
                <w:rFonts w:ascii="한컴바탕" w:eastAsia="한컴바탕" w:hAnsi="한컴바탕" w:cs="한컴바탕" w:hint="eastAsia"/>
                <w:szCs w:val="21"/>
                <w:lang w:eastAsia="ko-KR"/>
              </w:rPr>
              <w:t xml:space="preserve">, 상하이, </w:t>
            </w:r>
            <w:proofErr w:type="spellStart"/>
            <w:r w:rsidRPr="00472EBE">
              <w:rPr>
                <w:rFonts w:ascii="한컴바탕" w:eastAsia="한컴바탕" w:hAnsi="한컴바탕" w:cs="한컴바탕" w:hint="eastAsia"/>
                <w:szCs w:val="21"/>
                <w:lang w:eastAsia="ko-KR"/>
              </w:rPr>
              <w:t>장쑤</w:t>
            </w:r>
            <w:proofErr w:type="spellEnd"/>
            <w:r w:rsidRPr="00472EBE">
              <w:rPr>
                <w:rFonts w:ascii="한컴바탕" w:eastAsia="한컴바탕" w:hAnsi="한컴바탕" w:cs="한컴바탕" w:hint="eastAsia"/>
                <w:szCs w:val="21"/>
                <w:lang w:eastAsia="ko-KR"/>
              </w:rPr>
              <w:t xml:space="preserve">, </w:t>
            </w:r>
            <w:proofErr w:type="spellStart"/>
            <w:r w:rsidRPr="00472EBE">
              <w:rPr>
                <w:rFonts w:ascii="한컴바탕" w:eastAsia="한컴바탕" w:hAnsi="한컴바탕" w:cs="한컴바탕" w:hint="eastAsia"/>
                <w:szCs w:val="21"/>
                <w:lang w:eastAsia="ko-KR"/>
              </w:rPr>
              <w:t>광둥</w:t>
            </w:r>
            <w:proofErr w:type="spellEnd"/>
            <w:r w:rsidRPr="00472EBE">
              <w:rPr>
                <w:rFonts w:ascii="한컴바탕" w:eastAsia="한컴바탕" w:hAnsi="한컴바탕" w:cs="한컴바탕" w:hint="eastAsia"/>
                <w:szCs w:val="21"/>
                <w:lang w:eastAsia="ko-KR"/>
              </w:rPr>
              <w:t xml:space="preserve">, </w:t>
            </w:r>
            <w:proofErr w:type="spellStart"/>
            <w:r w:rsidRPr="00472EBE">
              <w:rPr>
                <w:rFonts w:ascii="한컴바탕" w:eastAsia="한컴바탕" w:hAnsi="한컴바탕" w:cs="한컴바탕" w:hint="eastAsia"/>
                <w:szCs w:val="21"/>
                <w:lang w:eastAsia="ko-KR"/>
              </w:rPr>
              <w:t>충칭</w:t>
            </w:r>
            <w:proofErr w:type="spellEnd"/>
            <w:r w:rsidRPr="00472EBE">
              <w:rPr>
                <w:rFonts w:ascii="한컴바탕" w:eastAsia="한컴바탕" w:hAnsi="한컴바탕" w:cs="한컴바탕" w:hint="eastAsia"/>
                <w:szCs w:val="21"/>
                <w:lang w:eastAsia="ko-KR"/>
              </w:rPr>
              <w:t xml:space="preserve">, 저장, 선전, </w:t>
            </w:r>
            <w:proofErr w:type="spellStart"/>
            <w:r w:rsidRPr="00472EBE">
              <w:rPr>
                <w:rFonts w:ascii="한컴바탕" w:eastAsia="한컴바탕" w:hAnsi="한컴바탕" w:cs="한컴바탕" w:hint="eastAsia"/>
                <w:szCs w:val="21"/>
                <w:lang w:eastAsia="ko-KR"/>
              </w:rPr>
              <w:t>칭다오</w:t>
            </w:r>
            <w:proofErr w:type="spellEnd"/>
            <w:r w:rsidRPr="00472EBE">
              <w:rPr>
                <w:rFonts w:ascii="한컴바탕" w:eastAsia="한컴바탕" w:hAnsi="한컴바탕" w:cs="한컴바탕" w:hint="eastAsia"/>
                <w:szCs w:val="21"/>
                <w:lang w:eastAsia="ko-KR"/>
              </w:rPr>
              <w:t xml:space="preserve">, </w:t>
            </w:r>
            <w:proofErr w:type="spellStart"/>
            <w:r w:rsidRPr="00472EBE">
              <w:rPr>
                <w:rFonts w:ascii="한컴바탕" w:eastAsia="한컴바탕" w:hAnsi="한컴바탕" w:cs="한컴바탕" w:hint="eastAsia"/>
                <w:szCs w:val="21"/>
                <w:lang w:eastAsia="ko-KR"/>
              </w:rPr>
              <w:t>닝보</w:t>
            </w:r>
            <w:proofErr w:type="spellEnd"/>
            <w:r w:rsidRPr="00472EBE">
              <w:rPr>
                <w:rFonts w:ascii="한컴바탕" w:eastAsia="한컴바탕" w:hAnsi="한컴바탕" w:cs="한컴바탕" w:hint="eastAsia"/>
                <w:szCs w:val="21"/>
                <w:lang w:eastAsia="ko-KR"/>
              </w:rPr>
              <w:t xml:space="preserve"> 등 </w:t>
            </w:r>
            <w:proofErr w:type="spellStart"/>
            <w:r w:rsidRPr="00472EBE">
              <w:rPr>
                <w:rFonts w:ascii="한컴바탕" w:eastAsia="한컴바탕" w:hAnsi="한컴바탕" w:cs="한컴바탕" w:hint="eastAsia"/>
                <w:szCs w:val="21"/>
                <w:lang w:eastAsia="ko-KR"/>
              </w:rPr>
              <w:t>아홉개의</w:t>
            </w:r>
            <w:proofErr w:type="spellEnd"/>
            <w:r w:rsidRPr="00472EBE">
              <w:rPr>
                <w:rFonts w:ascii="한컴바탕" w:eastAsia="한컴바탕" w:hAnsi="한컴바탕" w:cs="한컴바탕" w:hint="eastAsia"/>
                <w:szCs w:val="21"/>
                <w:lang w:eastAsia="ko-KR"/>
              </w:rPr>
              <w:t xml:space="preserve"> 성, </w:t>
            </w:r>
            <w:proofErr w:type="spellStart"/>
            <w:r w:rsidRPr="00472EBE">
              <w:rPr>
                <w:rFonts w:ascii="한컴바탕" w:eastAsia="한컴바탕" w:hAnsi="한컴바탕" w:cs="한컴바탕" w:hint="eastAsia"/>
                <w:szCs w:val="21"/>
                <w:lang w:eastAsia="ko-KR"/>
              </w:rPr>
              <w:t>시분국</w:t>
            </w:r>
            <w:proofErr w:type="spellEnd"/>
            <w:r w:rsidRPr="00472EBE">
              <w:rPr>
                <w:rFonts w:ascii="한컴바탕" w:eastAsia="한컴바탕" w:hAnsi="한컴바탕" w:cs="한컴바탕" w:hint="eastAsia"/>
                <w:szCs w:val="21"/>
                <w:lang w:eastAsia="ko-KR"/>
              </w:rPr>
              <w:t xml:space="preserve">, 외환관리부는 2013년 5월 28일전에 본 지역 </w:t>
            </w:r>
            <w:proofErr w:type="spellStart"/>
            <w:r w:rsidRPr="00472EBE">
              <w:rPr>
                <w:rFonts w:ascii="한컴바탕" w:eastAsia="한컴바탕" w:hAnsi="한컴바탕" w:cs="한컴바탕" w:hint="eastAsia"/>
                <w:szCs w:val="21"/>
                <w:lang w:eastAsia="ko-KR"/>
              </w:rPr>
              <w:t>위험예방규정보총국에</w:t>
            </w:r>
            <w:proofErr w:type="spellEnd"/>
            <w:r w:rsidRPr="00472EBE">
              <w:rPr>
                <w:rFonts w:ascii="한컴바탕" w:eastAsia="한컴바탕" w:hAnsi="한컴바탕" w:cs="한컴바탕" w:hint="eastAsia"/>
                <w:szCs w:val="21"/>
                <w:lang w:eastAsia="ko-KR"/>
              </w:rPr>
              <w:t xml:space="preserve"> </w:t>
            </w:r>
            <w:proofErr w:type="spellStart"/>
            <w:r w:rsidRPr="00472EBE">
              <w:rPr>
                <w:rFonts w:ascii="한컴바탕" w:eastAsia="한컴바탕" w:hAnsi="한컴바탕" w:cs="한컴바탕" w:hint="eastAsia"/>
                <w:szCs w:val="21"/>
                <w:lang w:eastAsia="ko-KR"/>
              </w:rPr>
              <w:t>비안해야</w:t>
            </w:r>
            <w:proofErr w:type="spellEnd"/>
            <w:r w:rsidRPr="00472EBE">
              <w:rPr>
                <w:rFonts w:ascii="한컴바탕" w:eastAsia="한컴바탕" w:hAnsi="한컴바탕" w:cs="한컴바탕" w:hint="eastAsia"/>
                <w:szCs w:val="21"/>
                <w:lang w:eastAsia="ko-KR"/>
              </w:rPr>
              <w:t xml:space="preserve"> 한다. 각분국은 적극적으로 지방의 관련 부서와 교류 및 협력하여 감독관리에 필요한 세관특수감독구역 </w:t>
            </w:r>
            <w:proofErr w:type="spellStart"/>
            <w:r w:rsidRPr="00472EBE">
              <w:rPr>
                <w:rFonts w:ascii="한컴바탕" w:eastAsia="한컴바탕" w:hAnsi="한컴바탕" w:cs="한컴바탕" w:hint="eastAsia"/>
                <w:szCs w:val="21"/>
                <w:lang w:eastAsia="ko-KR"/>
              </w:rPr>
              <w:t>화물류</w:t>
            </w:r>
            <w:proofErr w:type="spellEnd"/>
            <w:r w:rsidRPr="00472EBE">
              <w:rPr>
                <w:rFonts w:ascii="한컴바탕" w:eastAsia="한컴바탕" w:hAnsi="한컴바탕" w:cs="한컴바탕" w:hint="eastAsia"/>
                <w:szCs w:val="21"/>
                <w:lang w:eastAsia="ko-KR"/>
              </w:rPr>
              <w:t xml:space="preserve"> 데이터를 확보하도록 한다. </w:t>
            </w: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472EBE">
              <w:rPr>
                <w:rFonts w:ascii="한컴바탕" w:eastAsia="한컴바탕" w:hAnsi="한컴바탕" w:cs="한컴바탕" w:hint="eastAsia"/>
                <w:szCs w:val="21"/>
                <w:lang w:eastAsia="ko-KR"/>
              </w:rPr>
              <w:t xml:space="preserve">각 분국은 정문(正文)을 즉시 관할내의 중심지국, </w:t>
            </w:r>
            <w:proofErr w:type="spellStart"/>
            <w:r w:rsidRPr="00472EBE">
              <w:rPr>
                <w:rFonts w:ascii="한컴바탕" w:eastAsia="한컴바탕" w:hAnsi="한컴바탕" w:cs="한컴바탕" w:hint="eastAsia"/>
                <w:szCs w:val="21"/>
                <w:lang w:eastAsia="ko-KR"/>
              </w:rPr>
              <w:t>중자외환지정은행</w:t>
            </w:r>
            <w:proofErr w:type="spellEnd"/>
            <w:r w:rsidRPr="00472EBE">
              <w:rPr>
                <w:rFonts w:ascii="한컴바탕" w:eastAsia="한컴바탕" w:hAnsi="한컴바탕" w:cs="한컴바탕" w:hint="eastAsia"/>
                <w:szCs w:val="21"/>
                <w:lang w:eastAsia="ko-KR"/>
              </w:rPr>
              <w:t xml:space="preserve">, 지방상업은행, 외자은행에 고지해야 한다. 집행과정 중 문제가 있을 경우, 즉시 국가외환관리국 경상항목관리사에 문의하도록 한다. </w:t>
            </w: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472EBE">
              <w:rPr>
                <w:rFonts w:ascii="한컴바탕" w:eastAsia="한컴바탕" w:hAnsi="한컴바탕" w:cs="한컴바탕" w:hint="eastAsia"/>
                <w:szCs w:val="21"/>
                <w:lang w:eastAsia="ko-KR"/>
              </w:rPr>
              <w:t>첨부파일：생략</w:t>
            </w: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472EBE">
              <w:rPr>
                <w:rFonts w:ascii="한컴바탕" w:eastAsia="한컴바탕" w:hAnsi="한컴바탕" w:cs="한컴바탕" w:hint="eastAsia"/>
                <w:szCs w:val="21"/>
                <w:lang w:eastAsia="ko-KR"/>
              </w:rPr>
              <w:t>국가외환관리국</w:t>
            </w: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472EBE">
              <w:rPr>
                <w:rFonts w:ascii="한컴바탕" w:eastAsia="한컴바탕" w:hAnsi="한컴바탕" w:cs="한컴바탕" w:hint="eastAsia"/>
                <w:szCs w:val="21"/>
                <w:lang w:eastAsia="ko-KR"/>
              </w:rPr>
              <w:t>2013년 5월 22일</w:t>
            </w:r>
          </w:p>
          <w:p w:rsidR="00472EBE" w:rsidRPr="00472EBE" w:rsidRDefault="00472EBE"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472EBE">
              <w:rPr>
                <w:rFonts w:ascii="한컴바탕" w:eastAsia="한컴바탕" w:hAnsi="한컴바탕" w:cs="한컴바탕"/>
                <w:szCs w:val="21"/>
                <w:lang w:eastAsia="ko-KR"/>
              </w:rPr>
              <w:t xml:space="preserve"> </w:t>
            </w:r>
          </w:p>
          <w:p w:rsidR="004D6A05" w:rsidRPr="00472EBE" w:rsidRDefault="004D6A05" w:rsidP="00472EBE">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tc>
        <w:tc>
          <w:tcPr>
            <w:tcW w:w="539" w:type="dxa"/>
          </w:tcPr>
          <w:p w:rsidR="004D6A05" w:rsidRPr="00472EBE" w:rsidRDefault="004D6A05" w:rsidP="00472EBE">
            <w:pPr>
              <w:wordWrap w:val="0"/>
              <w:autoSpaceDN w:val="0"/>
              <w:adjustRightInd w:val="0"/>
              <w:snapToGrid w:val="0"/>
              <w:spacing w:after="100" w:line="290" w:lineRule="atLeast"/>
              <w:ind w:firstLine="420"/>
              <w:contextualSpacing/>
              <w:jc w:val="both"/>
              <w:rPr>
                <w:szCs w:val="21"/>
                <w:lang w:eastAsia="ko-KR"/>
              </w:rPr>
            </w:pPr>
          </w:p>
        </w:tc>
        <w:tc>
          <w:tcPr>
            <w:tcW w:w="3958" w:type="dxa"/>
          </w:tcPr>
          <w:p w:rsidR="00472EBE" w:rsidRPr="00472EBE" w:rsidRDefault="00472EBE" w:rsidP="00472EBE">
            <w:pPr>
              <w:wordWrap w:val="0"/>
              <w:autoSpaceDN w:val="0"/>
              <w:adjustRightInd w:val="0"/>
              <w:snapToGrid w:val="0"/>
              <w:spacing w:line="290" w:lineRule="atLeast"/>
              <w:ind w:firstLineChars="0" w:firstLine="0"/>
              <w:contextualSpacing/>
              <w:jc w:val="center"/>
              <w:rPr>
                <w:rFonts w:ascii="SimSun" w:eastAsia="SimSun" w:hAnsi="SimSun" w:cs="SimSun"/>
                <w:b/>
                <w:sz w:val="26"/>
                <w:szCs w:val="26"/>
              </w:rPr>
            </w:pPr>
            <w:r w:rsidRPr="00472EBE">
              <w:rPr>
                <w:rFonts w:ascii="SimSun" w:eastAsia="SimSun" w:hAnsi="SimSun" w:cs="SimSun" w:hint="eastAsia"/>
                <w:b/>
                <w:sz w:val="26"/>
                <w:szCs w:val="26"/>
              </w:rPr>
              <w:t>国家外汇管理局</w:t>
            </w:r>
          </w:p>
          <w:p w:rsidR="00472EBE" w:rsidRPr="00472EBE" w:rsidRDefault="00472EBE" w:rsidP="00472EBE">
            <w:pPr>
              <w:wordWrap w:val="0"/>
              <w:autoSpaceDN w:val="0"/>
              <w:adjustRightInd w:val="0"/>
              <w:snapToGrid w:val="0"/>
              <w:spacing w:line="290" w:lineRule="atLeast"/>
              <w:ind w:firstLineChars="0" w:firstLine="0"/>
              <w:contextualSpacing/>
              <w:jc w:val="center"/>
              <w:rPr>
                <w:rFonts w:ascii="SimSun" w:eastAsia="SimSun" w:hAnsi="SimSun" w:cs="SimSun"/>
                <w:b/>
                <w:sz w:val="26"/>
                <w:szCs w:val="26"/>
              </w:rPr>
            </w:pPr>
            <w:r w:rsidRPr="00472EBE">
              <w:rPr>
                <w:rFonts w:ascii="SimSun" w:eastAsia="SimSun" w:hAnsi="SimSun" w:cs="SimSun" w:hint="eastAsia"/>
                <w:b/>
                <w:sz w:val="26"/>
                <w:szCs w:val="26"/>
              </w:rPr>
              <w:t>关于改进海关特殊监管区域经常项目</w:t>
            </w:r>
          </w:p>
          <w:p w:rsidR="00472EBE" w:rsidRPr="00472EBE" w:rsidRDefault="00472EBE" w:rsidP="00472EBE">
            <w:pPr>
              <w:wordWrap w:val="0"/>
              <w:autoSpaceDN w:val="0"/>
              <w:adjustRightInd w:val="0"/>
              <w:snapToGrid w:val="0"/>
              <w:spacing w:line="290" w:lineRule="atLeast"/>
              <w:ind w:firstLineChars="0" w:firstLine="0"/>
              <w:contextualSpacing/>
              <w:jc w:val="center"/>
              <w:rPr>
                <w:rFonts w:ascii="SimSun" w:eastAsia="SimSun" w:hAnsi="SimSun"/>
                <w:b/>
                <w:sz w:val="26"/>
                <w:szCs w:val="26"/>
              </w:rPr>
            </w:pPr>
            <w:r w:rsidRPr="00472EBE">
              <w:rPr>
                <w:rFonts w:ascii="SimSun" w:eastAsia="SimSun" w:hAnsi="SimSun" w:cs="SimSun" w:hint="eastAsia"/>
                <w:b/>
                <w:sz w:val="26"/>
                <w:szCs w:val="26"/>
              </w:rPr>
              <w:t>外汇管理有关问题的通知</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r w:rsidRPr="00472EBE">
              <w:rPr>
                <w:rFonts w:ascii="SimSun" w:eastAsia="SimSun" w:hAnsi="SimSun"/>
                <w:szCs w:val="21"/>
              </w:rPr>
              <w:t xml:space="preserve"> </w:t>
            </w:r>
          </w:p>
          <w:p w:rsidR="00472EBE" w:rsidRPr="00472EBE" w:rsidRDefault="00472EBE" w:rsidP="00472EBE">
            <w:pPr>
              <w:wordWrap w:val="0"/>
              <w:autoSpaceDN w:val="0"/>
              <w:adjustRightInd w:val="0"/>
              <w:snapToGrid w:val="0"/>
              <w:spacing w:line="290" w:lineRule="atLeast"/>
              <w:ind w:firstLineChars="0" w:firstLine="0"/>
              <w:contextualSpacing/>
              <w:jc w:val="both"/>
              <w:rPr>
                <w:rFonts w:ascii="SimSun" w:eastAsia="SimSun" w:hAnsi="SimSun"/>
                <w:szCs w:val="21"/>
              </w:rPr>
            </w:pPr>
            <w:r w:rsidRPr="00472EBE">
              <w:rPr>
                <w:rFonts w:ascii="SimSun" w:eastAsia="SimSun" w:hAnsi="SimSun" w:cs="SimSun" w:hint="eastAsia"/>
                <w:szCs w:val="21"/>
              </w:rPr>
              <w:t>国家外汇管理局各省</w:t>
            </w:r>
            <w:r w:rsidRPr="00472EBE">
              <w:rPr>
                <w:rFonts w:ascii="SimSun" w:eastAsia="SimSun" w:hAnsi="SimSun" w:cs="Malgun Gothic" w:hint="eastAsia"/>
                <w:szCs w:val="21"/>
              </w:rPr>
              <w:t>、</w:t>
            </w:r>
            <w:r w:rsidRPr="00472EBE">
              <w:rPr>
                <w:rFonts w:ascii="SimSun" w:eastAsia="SimSun" w:hAnsi="SimSun" w:cs="SimSun" w:hint="eastAsia"/>
                <w:szCs w:val="21"/>
              </w:rPr>
              <w:t>自治区</w:t>
            </w:r>
            <w:r w:rsidRPr="00472EBE">
              <w:rPr>
                <w:rFonts w:ascii="SimSun" w:eastAsia="SimSun" w:hAnsi="SimSun" w:cs="Malgun Gothic" w:hint="eastAsia"/>
                <w:szCs w:val="21"/>
              </w:rPr>
              <w:t>、</w:t>
            </w:r>
            <w:r w:rsidRPr="00472EBE">
              <w:rPr>
                <w:rFonts w:ascii="SimSun" w:eastAsia="SimSun" w:hAnsi="SimSun" w:cs="SimSun" w:hint="eastAsia"/>
                <w:szCs w:val="21"/>
              </w:rPr>
              <w:t>直辖市分局</w:t>
            </w:r>
            <w:r w:rsidRPr="00472EBE">
              <w:rPr>
                <w:rFonts w:ascii="SimSun" w:eastAsia="SimSun" w:hAnsi="SimSun" w:cs="Malgun Gothic" w:hint="eastAsia"/>
                <w:szCs w:val="21"/>
              </w:rPr>
              <w:t>、</w:t>
            </w:r>
            <w:r w:rsidRPr="00472EBE">
              <w:rPr>
                <w:rFonts w:ascii="SimSun" w:eastAsia="SimSun" w:hAnsi="SimSun" w:cs="SimSun" w:hint="eastAsia"/>
                <w:szCs w:val="21"/>
              </w:rPr>
              <w:t>外汇管理部</w:t>
            </w:r>
            <w:r w:rsidRPr="00472EBE">
              <w:rPr>
                <w:rFonts w:ascii="SimSun" w:eastAsia="SimSun" w:hAnsi="SimSun" w:cs="Malgun Gothic" w:hint="eastAsia"/>
                <w:szCs w:val="21"/>
              </w:rPr>
              <w:t>，</w:t>
            </w:r>
            <w:r w:rsidRPr="00472EBE">
              <w:rPr>
                <w:rFonts w:ascii="SimSun" w:eastAsia="SimSun" w:hAnsi="SimSun" w:cs="SimSun" w:hint="eastAsia"/>
                <w:szCs w:val="21"/>
              </w:rPr>
              <w:t>深圳</w:t>
            </w:r>
            <w:r w:rsidRPr="00472EBE">
              <w:rPr>
                <w:rFonts w:ascii="SimSun" w:eastAsia="SimSun" w:hAnsi="SimSun" w:cs="Malgun Gothic" w:hint="eastAsia"/>
                <w:szCs w:val="21"/>
              </w:rPr>
              <w:t>、</w:t>
            </w:r>
            <w:r w:rsidRPr="00472EBE">
              <w:rPr>
                <w:rFonts w:ascii="SimSun" w:eastAsia="SimSun" w:hAnsi="SimSun" w:cs="SimSun" w:hint="eastAsia"/>
                <w:szCs w:val="21"/>
              </w:rPr>
              <w:t>大连</w:t>
            </w:r>
            <w:r w:rsidRPr="00472EBE">
              <w:rPr>
                <w:rFonts w:ascii="SimSun" w:eastAsia="SimSun" w:hAnsi="SimSun" w:cs="Malgun Gothic" w:hint="eastAsia"/>
                <w:szCs w:val="21"/>
              </w:rPr>
              <w:t>、</w:t>
            </w:r>
            <w:r w:rsidRPr="00472EBE">
              <w:rPr>
                <w:rFonts w:ascii="SimSun" w:eastAsia="SimSun" w:hAnsi="SimSun" w:cs="SimSun" w:hint="eastAsia"/>
                <w:szCs w:val="21"/>
              </w:rPr>
              <w:t>青岛</w:t>
            </w:r>
            <w:r w:rsidRPr="00472EBE">
              <w:rPr>
                <w:rFonts w:ascii="SimSun" w:eastAsia="SimSun" w:hAnsi="SimSun" w:cs="Malgun Gothic" w:hint="eastAsia"/>
                <w:szCs w:val="21"/>
              </w:rPr>
              <w:t>、</w:t>
            </w:r>
            <w:r w:rsidRPr="00472EBE">
              <w:rPr>
                <w:rFonts w:ascii="SimSun" w:eastAsia="SimSun" w:hAnsi="SimSun" w:cs="SimSun" w:hint="eastAsia"/>
                <w:szCs w:val="21"/>
              </w:rPr>
              <w:t>厦门</w:t>
            </w:r>
            <w:r w:rsidRPr="00472EBE">
              <w:rPr>
                <w:rFonts w:ascii="SimSun" w:eastAsia="SimSun" w:hAnsi="SimSun" w:cs="Malgun Gothic" w:hint="eastAsia"/>
                <w:szCs w:val="21"/>
              </w:rPr>
              <w:t>、</w:t>
            </w:r>
            <w:r w:rsidRPr="00472EBE">
              <w:rPr>
                <w:rFonts w:ascii="SimSun" w:eastAsia="SimSun" w:hAnsi="SimSun" w:cs="SimSun" w:hint="eastAsia"/>
                <w:szCs w:val="21"/>
              </w:rPr>
              <w:t>宁波市分局</w:t>
            </w:r>
            <w:r w:rsidRPr="00472EBE">
              <w:rPr>
                <w:rFonts w:ascii="SimSun" w:eastAsia="SimSun" w:hAnsi="SimSun" w:cs="Malgun Gothic" w:hint="eastAsia"/>
                <w:szCs w:val="21"/>
              </w:rPr>
              <w:t>：</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r w:rsidRPr="00472EBE">
              <w:rPr>
                <w:rFonts w:ascii="SimSun" w:eastAsia="SimSun" w:hAnsi="SimSun" w:cs="SimSun" w:hint="eastAsia"/>
                <w:szCs w:val="21"/>
              </w:rPr>
              <w:t>为完善海关特殊监管区域经常项目外汇收支管理</w:t>
            </w:r>
            <w:r w:rsidRPr="00472EBE">
              <w:rPr>
                <w:rFonts w:ascii="SimSun" w:eastAsia="SimSun" w:hAnsi="SimSun" w:cs="Malgun Gothic" w:hint="eastAsia"/>
                <w:szCs w:val="21"/>
              </w:rPr>
              <w:t>，</w:t>
            </w:r>
            <w:r w:rsidRPr="00472EBE">
              <w:rPr>
                <w:rFonts w:ascii="SimSun" w:eastAsia="SimSun" w:hAnsi="SimSun" w:cs="SimSun" w:hint="eastAsia"/>
                <w:szCs w:val="21"/>
              </w:rPr>
              <w:t>支持外贸升级转型</w:t>
            </w:r>
            <w:r w:rsidRPr="00472EBE">
              <w:rPr>
                <w:rFonts w:ascii="SimSun" w:eastAsia="SimSun" w:hAnsi="SimSun" w:cs="Malgun Gothic" w:hint="eastAsia"/>
                <w:szCs w:val="21"/>
              </w:rPr>
              <w:t>，</w:t>
            </w:r>
            <w:r w:rsidRPr="00472EBE">
              <w:rPr>
                <w:rFonts w:ascii="SimSun" w:eastAsia="SimSun" w:hAnsi="SimSun" w:cs="SimSun" w:hint="eastAsia"/>
                <w:szCs w:val="21"/>
              </w:rPr>
              <w:t>促进外贸稳定增长</w:t>
            </w:r>
            <w:r w:rsidRPr="00472EBE">
              <w:rPr>
                <w:rFonts w:ascii="SimSun" w:eastAsia="SimSun" w:hAnsi="SimSun" w:cs="Malgun Gothic" w:hint="eastAsia"/>
                <w:szCs w:val="21"/>
              </w:rPr>
              <w:t>，</w:t>
            </w:r>
            <w:r w:rsidRPr="00472EBE">
              <w:rPr>
                <w:rFonts w:ascii="SimSun" w:eastAsia="SimSun" w:hAnsi="SimSun" w:cs="SimSun" w:hint="eastAsia"/>
                <w:szCs w:val="21"/>
              </w:rPr>
              <w:t>根据</w:t>
            </w:r>
            <w:r w:rsidRPr="00472EBE">
              <w:rPr>
                <w:rFonts w:ascii="SimSun" w:eastAsia="SimSun" w:hAnsi="SimSun" w:cs="Malgun Gothic" w:hint="eastAsia"/>
                <w:szCs w:val="21"/>
              </w:rPr>
              <w:t>《</w:t>
            </w:r>
            <w:r w:rsidRPr="00472EBE">
              <w:rPr>
                <w:rFonts w:ascii="SimSun" w:eastAsia="SimSun" w:hAnsi="SimSun" w:cs="SimSun" w:hint="eastAsia"/>
                <w:szCs w:val="21"/>
              </w:rPr>
              <w:t>海关特殊监管区域外汇管理办法</w:t>
            </w:r>
            <w:r w:rsidRPr="00472EBE">
              <w:rPr>
                <w:rFonts w:ascii="SimSun" w:eastAsia="SimSun" w:hAnsi="SimSun" w:cs="Malgun Gothic" w:hint="eastAsia"/>
                <w:szCs w:val="21"/>
              </w:rPr>
              <w:t>》（</w:t>
            </w:r>
            <w:r w:rsidRPr="00472EBE">
              <w:rPr>
                <w:rFonts w:ascii="SimSun" w:eastAsia="SimSun" w:hAnsi="SimSun" w:cs="SimSun" w:hint="eastAsia"/>
                <w:szCs w:val="21"/>
              </w:rPr>
              <w:t>汇发</w:t>
            </w:r>
            <w:r w:rsidRPr="00472EBE">
              <w:rPr>
                <w:rFonts w:ascii="SimSun" w:eastAsia="SimSun" w:hAnsi="SimSun" w:hint="eastAsia"/>
                <w:szCs w:val="21"/>
              </w:rPr>
              <w:t>[2013]15</w:t>
            </w:r>
            <w:r w:rsidRPr="00472EBE">
              <w:rPr>
                <w:rFonts w:ascii="SimSun" w:eastAsia="SimSun" w:hAnsi="SimSun" w:cs="SimSun" w:hint="eastAsia"/>
                <w:szCs w:val="21"/>
              </w:rPr>
              <w:t>号</w:t>
            </w:r>
            <w:r w:rsidRPr="00472EBE">
              <w:rPr>
                <w:rFonts w:ascii="SimSun" w:eastAsia="SimSun" w:hAnsi="SimSun" w:cs="Malgun Gothic" w:hint="eastAsia"/>
                <w:szCs w:val="21"/>
              </w:rPr>
              <w:t>），</w:t>
            </w:r>
            <w:r w:rsidRPr="00472EBE">
              <w:rPr>
                <w:rFonts w:ascii="SimSun" w:eastAsia="SimSun" w:hAnsi="SimSun" w:cs="SimSun" w:hint="eastAsia"/>
                <w:szCs w:val="21"/>
              </w:rPr>
              <w:t>国家外汇管理局决定自</w:t>
            </w:r>
            <w:r w:rsidRPr="00472EBE">
              <w:rPr>
                <w:rFonts w:ascii="SimSun" w:eastAsia="SimSun" w:hAnsi="SimSun" w:hint="eastAsia"/>
                <w:szCs w:val="21"/>
              </w:rPr>
              <w:t>2013</w:t>
            </w:r>
            <w:r w:rsidRPr="00472EBE">
              <w:rPr>
                <w:rFonts w:ascii="SimSun" w:eastAsia="SimSun" w:hAnsi="SimSun" w:cs="SimSun" w:hint="eastAsia"/>
                <w:szCs w:val="21"/>
              </w:rPr>
              <w:t>年</w:t>
            </w:r>
            <w:r w:rsidRPr="00472EBE">
              <w:rPr>
                <w:rFonts w:ascii="SimSun" w:eastAsia="SimSun" w:hAnsi="SimSun" w:hint="eastAsia"/>
                <w:szCs w:val="21"/>
              </w:rPr>
              <w:t>6</w:t>
            </w:r>
            <w:r w:rsidRPr="00472EBE">
              <w:rPr>
                <w:rFonts w:ascii="SimSun" w:eastAsia="SimSun" w:hAnsi="SimSun" w:cs="SimSun" w:hint="eastAsia"/>
                <w:szCs w:val="21"/>
              </w:rPr>
              <w:t>月</w:t>
            </w:r>
            <w:r w:rsidRPr="00472EBE">
              <w:rPr>
                <w:rFonts w:ascii="SimSun" w:eastAsia="SimSun" w:hAnsi="SimSun" w:hint="eastAsia"/>
                <w:szCs w:val="21"/>
              </w:rPr>
              <w:t>1</w:t>
            </w:r>
            <w:r w:rsidRPr="00472EBE">
              <w:rPr>
                <w:rFonts w:ascii="SimSun" w:eastAsia="SimSun" w:hAnsi="SimSun" w:cs="SimSun" w:hint="eastAsia"/>
                <w:szCs w:val="21"/>
              </w:rPr>
              <w:t>日起</w:t>
            </w:r>
            <w:r w:rsidRPr="00472EBE">
              <w:rPr>
                <w:rFonts w:ascii="SimSun" w:eastAsia="SimSun" w:hAnsi="SimSun" w:cs="Malgun Gothic" w:hint="eastAsia"/>
                <w:szCs w:val="21"/>
              </w:rPr>
              <w:t>，</w:t>
            </w:r>
            <w:r w:rsidRPr="00472EBE">
              <w:rPr>
                <w:rFonts w:ascii="SimSun" w:eastAsia="SimSun" w:hAnsi="SimSun" w:cs="SimSun" w:hint="eastAsia"/>
                <w:szCs w:val="21"/>
              </w:rPr>
              <w:t>进一步改进海关特殊监管区域经常项目外汇管理</w:t>
            </w:r>
            <w:r w:rsidRPr="00472EBE">
              <w:rPr>
                <w:rFonts w:ascii="SimSun" w:eastAsia="SimSun" w:hAnsi="SimSun" w:cs="Malgun Gothic" w:hint="eastAsia"/>
                <w:szCs w:val="21"/>
              </w:rPr>
              <w:t>。</w:t>
            </w:r>
            <w:r w:rsidRPr="00472EBE">
              <w:rPr>
                <w:rFonts w:ascii="SimSun" w:eastAsia="SimSun" w:hAnsi="SimSun" w:cs="SimSun" w:hint="eastAsia"/>
                <w:szCs w:val="21"/>
              </w:rPr>
              <w:t>现就有关问题通知如下</w:t>
            </w:r>
            <w:r w:rsidRPr="00472EBE">
              <w:rPr>
                <w:rFonts w:ascii="SimSun" w:eastAsia="SimSun" w:hAnsi="SimSun" w:cs="Malgun Gothic" w:hint="eastAsia"/>
                <w:szCs w:val="21"/>
              </w:rPr>
              <w:t>：</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r w:rsidRPr="00472EBE">
              <w:rPr>
                <w:rFonts w:ascii="SimSun" w:eastAsia="SimSun" w:hAnsi="SimSun" w:cs="SimSun" w:hint="eastAsia"/>
                <w:szCs w:val="21"/>
              </w:rPr>
              <w:t>一</w:t>
            </w:r>
            <w:r w:rsidRPr="00472EBE">
              <w:rPr>
                <w:rFonts w:ascii="SimSun" w:eastAsia="SimSun" w:hAnsi="SimSun" w:cs="Malgun Gothic" w:hint="eastAsia"/>
                <w:szCs w:val="21"/>
              </w:rPr>
              <w:t>、</w:t>
            </w:r>
            <w:r w:rsidRPr="00472EBE">
              <w:rPr>
                <w:rFonts w:ascii="SimSun" w:eastAsia="SimSun" w:hAnsi="SimSun" w:cs="SimSun" w:hint="eastAsia"/>
                <w:szCs w:val="21"/>
              </w:rPr>
              <w:t>海关特殊监管区域机构</w:t>
            </w:r>
            <w:r w:rsidRPr="00472EBE">
              <w:rPr>
                <w:rFonts w:ascii="SimSun" w:eastAsia="SimSun" w:hAnsi="SimSun" w:cs="Malgun Gothic" w:hint="eastAsia"/>
                <w:szCs w:val="21"/>
              </w:rPr>
              <w:t>（</w:t>
            </w:r>
            <w:r w:rsidRPr="00472EBE">
              <w:rPr>
                <w:rFonts w:ascii="SimSun" w:eastAsia="SimSun" w:hAnsi="SimSun" w:cs="SimSun" w:hint="eastAsia"/>
                <w:szCs w:val="21"/>
              </w:rPr>
              <w:t>以下简称区内机构</w:t>
            </w:r>
            <w:r w:rsidRPr="00472EBE">
              <w:rPr>
                <w:rFonts w:ascii="SimSun" w:eastAsia="SimSun" w:hAnsi="SimSun" w:cs="Malgun Gothic" w:hint="eastAsia"/>
                <w:szCs w:val="21"/>
              </w:rPr>
              <w:t>）</w:t>
            </w:r>
            <w:r w:rsidRPr="00472EBE">
              <w:rPr>
                <w:rFonts w:ascii="SimSun" w:eastAsia="SimSun" w:hAnsi="SimSun" w:cs="SimSun" w:hint="eastAsia"/>
                <w:szCs w:val="21"/>
              </w:rPr>
              <w:t>无须办理</w:t>
            </w:r>
            <w:r w:rsidRPr="00472EBE">
              <w:rPr>
                <w:rFonts w:ascii="SimSun" w:eastAsia="SimSun" w:hAnsi="SimSun" w:cs="Malgun Gothic" w:hint="eastAsia"/>
                <w:szCs w:val="21"/>
              </w:rPr>
              <w:t>《</w:t>
            </w:r>
            <w:r w:rsidRPr="00472EBE">
              <w:rPr>
                <w:rFonts w:ascii="SimSun" w:eastAsia="SimSun" w:hAnsi="SimSun" w:cs="SimSun" w:hint="eastAsia"/>
                <w:szCs w:val="21"/>
              </w:rPr>
              <w:t>保税监管区域外汇登记证</w:t>
            </w:r>
            <w:r w:rsidRPr="00472EBE">
              <w:rPr>
                <w:rFonts w:ascii="SimSun" w:eastAsia="SimSun" w:hAnsi="SimSun" w:cs="Malgun Gothic" w:hint="eastAsia"/>
                <w:szCs w:val="21"/>
              </w:rPr>
              <w:t>》（</w:t>
            </w:r>
            <w:r w:rsidRPr="00472EBE">
              <w:rPr>
                <w:rFonts w:ascii="SimSun" w:eastAsia="SimSun" w:hAnsi="SimSun" w:cs="SimSun" w:hint="eastAsia"/>
                <w:szCs w:val="21"/>
              </w:rPr>
              <w:t>以下简称</w:t>
            </w:r>
            <w:r w:rsidRPr="00472EBE">
              <w:rPr>
                <w:rFonts w:ascii="SimSun" w:eastAsia="SimSun" w:hAnsi="SimSun" w:cs="Malgun Gothic" w:hint="eastAsia"/>
                <w:szCs w:val="21"/>
              </w:rPr>
              <w:t>《</w:t>
            </w:r>
            <w:r w:rsidRPr="00472EBE">
              <w:rPr>
                <w:rFonts w:ascii="SimSun" w:eastAsia="SimSun" w:hAnsi="SimSun" w:cs="SimSun" w:hint="eastAsia"/>
                <w:szCs w:val="21"/>
              </w:rPr>
              <w:t>登记证</w:t>
            </w:r>
            <w:r w:rsidRPr="00472EBE">
              <w:rPr>
                <w:rFonts w:ascii="SimSun" w:eastAsia="SimSun" w:hAnsi="SimSun" w:cs="Malgun Gothic" w:hint="eastAsia"/>
                <w:szCs w:val="21"/>
              </w:rPr>
              <w:t>》）</w:t>
            </w:r>
            <w:r w:rsidRPr="00472EBE">
              <w:rPr>
                <w:rFonts w:ascii="SimSun" w:eastAsia="SimSun" w:hAnsi="SimSun" w:cs="SimSun" w:hint="eastAsia"/>
                <w:szCs w:val="21"/>
              </w:rPr>
              <w:t>及进行</w:t>
            </w:r>
            <w:r w:rsidRPr="00472EBE">
              <w:rPr>
                <w:rFonts w:ascii="SimSun" w:eastAsia="SimSun" w:hAnsi="SimSun" w:cs="Malgun Gothic" w:hint="eastAsia"/>
                <w:szCs w:val="21"/>
              </w:rPr>
              <w:t>《</w:t>
            </w:r>
            <w:r w:rsidRPr="00472EBE">
              <w:rPr>
                <w:rFonts w:ascii="SimSun" w:eastAsia="SimSun" w:hAnsi="SimSun" w:cs="SimSun" w:hint="eastAsia"/>
                <w:szCs w:val="21"/>
              </w:rPr>
              <w:t>登记证</w:t>
            </w:r>
            <w:r w:rsidRPr="00472EBE">
              <w:rPr>
                <w:rFonts w:ascii="SimSun" w:eastAsia="SimSun" w:hAnsi="SimSun" w:cs="Malgun Gothic" w:hint="eastAsia"/>
                <w:szCs w:val="21"/>
              </w:rPr>
              <w:t>》</w:t>
            </w:r>
            <w:r w:rsidRPr="00472EBE">
              <w:rPr>
                <w:rFonts w:ascii="SimSun" w:eastAsia="SimSun" w:hAnsi="SimSun" w:cs="SimSun" w:hint="eastAsia"/>
                <w:szCs w:val="21"/>
              </w:rPr>
              <w:t>年检</w:t>
            </w:r>
            <w:r w:rsidRPr="00472EBE">
              <w:rPr>
                <w:rFonts w:ascii="SimSun" w:eastAsia="SimSun" w:hAnsi="SimSun" w:cs="Malgun Gothic" w:hint="eastAsia"/>
                <w:szCs w:val="21"/>
              </w:rPr>
              <w:t>。</w:t>
            </w:r>
            <w:r w:rsidRPr="00472EBE">
              <w:rPr>
                <w:rFonts w:ascii="SimSun" w:eastAsia="SimSun" w:hAnsi="SimSun" w:cs="SimSun" w:hint="eastAsia"/>
                <w:szCs w:val="21"/>
              </w:rPr>
              <w:t>已核发的</w:t>
            </w:r>
            <w:r w:rsidRPr="00472EBE">
              <w:rPr>
                <w:rFonts w:ascii="SimSun" w:eastAsia="SimSun" w:hAnsi="SimSun" w:cs="Malgun Gothic" w:hint="eastAsia"/>
                <w:szCs w:val="21"/>
              </w:rPr>
              <w:t>《</w:t>
            </w:r>
            <w:r w:rsidRPr="00472EBE">
              <w:rPr>
                <w:rFonts w:ascii="SimSun" w:eastAsia="SimSun" w:hAnsi="SimSun" w:cs="SimSun" w:hint="eastAsia"/>
                <w:szCs w:val="21"/>
              </w:rPr>
              <w:t>登记证</w:t>
            </w:r>
            <w:r w:rsidRPr="00472EBE">
              <w:rPr>
                <w:rFonts w:ascii="SimSun" w:eastAsia="SimSun" w:hAnsi="SimSun" w:cs="Malgun Gothic" w:hint="eastAsia"/>
                <w:szCs w:val="21"/>
              </w:rPr>
              <w:t>》</w:t>
            </w:r>
            <w:r w:rsidRPr="00472EBE">
              <w:rPr>
                <w:rFonts w:ascii="SimSun" w:eastAsia="SimSun" w:hAnsi="SimSun" w:cs="SimSun" w:hint="eastAsia"/>
                <w:szCs w:val="21"/>
              </w:rPr>
              <w:t>不再使用</w:t>
            </w:r>
            <w:r w:rsidRPr="00472EBE">
              <w:rPr>
                <w:rFonts w:ascii="SimSun" w:eastAsia="SimSun" w:hAnsi="SimSun" w:cs="Malgun Gothic" w:hint="eastAsia"/>
                <w:szCs w:val="21"/>
              </w:rPr>
              <w:t>。</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r w:rsidRPr="00472EBE">
              <w:rPr>
                <w:rFonts w:ascii="SimSun" w:eastAsia="SimSun" w:hAnsi="SimSun" w:cs="SimSun" w:hint="eastAsia"/>
                <w:szCs w:val="21"/>
              </w:rPr>
              <w:t>新设区内机构办理货物贸易外汇收支</w:t>
            </w:r>
            <w:r w:rsidRPr="00472EBE">
              <w:rPr>
                <w:rFonts w:ascii="SimSun" w:eastAsia="SimSun" w:hAnsi="SimSun" w:cs="Malgun Gothic" w:hint="eastAsia"/>
                <w:szCs w:val="21"/>
              </w:rPr>
              <w:t>、</w:t>
            </w:r>
            <w:r w:rsidRPr="00472EBE">
              <w:rPr>
                <w:rFonts w:ascii="SimSun" w:eastAsia="SimSun" w:hAnsi="SimSun" w:cs="SimSun" w:hint="eastAsia"/>
                <w:szCs w:val="21"/>
              </w:rPr>
              <w:t>购结汇前</w:t>
            </w:r>
            <w:r w:rsidRPr="00472EBE">
              <w:rPr>
                <w:rFonts w:ascii="SimSun" w:eastAsia="SimSun" w:hAnsi="SimSun" w:cs="Malgun Gothic" w:hint="eastAsia"/>
                <w:szCs w:val="21"/>
              </w:rPr>
              <w:t>，</w:t>
            </w:r>
            <w:r w:rsidRPr="00472EBE">
              <w:rPr>
                <w:rFonts w:ascii="SimSun" w:eastAsia="SimSun" w:hAnsi="SimSun" w:cs="SimSun" w:hint="eastAsia"/>
                <w:szCs w:val="21"/>
              </w:rPr>
              <w:t>应按照</w:t>
            </w:r>
            <w:r w:rsidRPr="00472EBE">
              <w:rPr>
                <w:rFonts w:ascii="SimSun" w:eastAsia="SimSun" w:hAnsi="SimSun" w:cs="Malgun Gothic" w:hint="eastAsia"/>
                <w:szCs w:val="21"/>
              </w:rPr>
              <w:t>《</w:t>
            </w:r>
            <w:r w:rsidRPr="00472EBE">
              <w:rPr>
                <w:rFonts w:ascii="SimSun" w:eastAsia="SimSun" w:hAnsi="SimSun" w:cs="SimSun" w:hint="eastAsia"/>
                <w:szCs w:val="21"/>
              </w:rPr>
              <w:t>货物贸易外汇管理指引</w:t>
            </w:r>
            <w:r w:rsidRPr="00472EBE">
              <w:rPr>
                <w:rFonts w:ascii="SimSun" w:eastAsia="SimSun" w:hAnsi="SimSun" w:cs="Malgun Gothic" w:hint="eastAsia"/>
                <w:szCs w:val="21"/>
              </w:rPr>
              <w:t>》</w:t>
            </w:r>
            <w:r w:rsidRPr="00472EBE">
              <w:rPr>
                <w:rFonts w:ascii="SimSun" w:eastAsia="SimSun" w:hAnsi="SimSun" w:cs="SimSun" w:hint="eastAsia"/>
                <w:szCs w:val="21"/>
              </w:rPr>
              <w:t>及其实施细则</w:t>
            </w:r>
            <w:r w:rsidRPr="00472EBE">
              <w:rPr>
                <w:rFonts w:ascii="SimSun" w:eastAsia="SimSun" w:hAnsi="SimSun" w:cs="Malgun Gothic" w:hint="eastAsia"/>
                <w:szCs w:val="21"/>
              </w:rPr>
              <w:t>（</w:t>
            </w:r>
            <w:r w:rsidRPr="00472EBE">
              <w:rPr>
                <w:rFonts w:ascii="SimSun" w:eastAsia="SimSun" w:hAnsi="SimSun" w:cs="SimSun" w:hint="eastAsia"/>
                <w:szCs w:val="21"/>
              </w:rPr>
              <w:t>汇发</w:t>
            </w:r>
            <w:r w:rsidRPr="00472EBE">
              <w:rPr>
                <w:rFonts w:ascii="SimSun" w:eastAsia="SimSun" w:hAnsi="SimSun" w:hint="eastAsia"/>
                <w:szCs w:val="21"/>
              </w:rPr>
              <w:t>[2012]38</w:t>
            </w:r>
            <w:r w:rsidRPr="00472EBE">
              <w:rPr>
                <w:rFonts w:ascii="SimSun" w:eastAsia="SimSun" w:hAnsi="SimSun" w:cs="SimSun" w:hint="eastAsia"/>
                <w:szCs w:val="21"/>
              </w:rPr>
              <w:t>号文印发</w:t>
            </w:r>
            <w:r w:rsidRPr="00472EBE">
              <w:rPr>
                <w:rFonts w:ascii="SimSun" w:eastAsia="SimSun" w:hAnsi="SimSun" w:cs="Malgun Gothic" w:hint="eastAsia"/>
                <w:szCs w:val="21"/>
              </w:rPr>
              <w:t>，</w:t>
            </w:r>
            <w:r w:rsidRPr="00472EBE">
              <w:rPr>
                <w:rFonts w:ascii="SimSun" w:eastAsia="SimSun" w:hAnsi="SimSun" w:cs="SimSun" w:hint="eastAsia"/>
                <w:szCs w:val="21"/>
              </w:rPr>
              <w:t>以下简称货物贸易法规</w:t>
            </w:r>
            <w:r w:rsidRPr="00472EBE">
              <w:rPr>
                <w:rFonts w:ascii="SimSun" w:eastAsia="SimSun" w:hAnsi="SimSun" w:cs="Malgun Gothic" w:hint="eastAsia"/>
                <w:szCs w:val="21"/>
              </w:rPr>
              <w:t>），</w:t>
            </w:r>
            <w:r w:rsidRPr="00472EBE">
              <w:rPr>
                <w:rFonts w:ascii="SimSun" w:eastAsia="SimSun" w:hAnsi="SimSun" w:cs="SimSun" w:hint="eastAsia"/>
                <w:szCs w:val="21"/>
              </w:rPr>
              <w:t>到所在地国家外汇管理局分支局</w:t>
            </w:r>
            <w:r w:rsidRPr="00472EBE">
              <w:rPr>
                <w:rFonts w:ascii="SimSun" w:eastAsia="SimSun" w:hAnsi="SimSun" w:cs="Malgun Gothic" w:hint="eastAsia"/>
                <w:szCs w:val="21"/>
              </w:rPr>
              <w:t>（</w:t>
            </w:r>
            <w:r w:rsidRPr="00472EBE">
              <w:rPr>
                <w:rFonts w:ascii="SimSun" w:eastAsia="SimSun" w:hAnsi="SimSun" w:cs="SimSun" w:hint="eastAsia"/>
                <w:szCs w:val="21"/>
              </w:rPr>
              <w:t>以下简称外汇局</w:t>
            </w:r>
            <w:r w:rsidRPr="00472EBE">
              <w:rPr>
                <w:rFonts w:ascii="SimSun" w:eastAsia="SimSun" w:hAnsi="SimSun" w:cs="Malgun Gothic" w:hint="eastAsia"/>
                <w:szCs w:val="21"/>
              </w:rPr>
              <w:t>）</w:t>
            </w:r>
            <w:r w:rsidRPr="00472EBE">
              <w:rPr>
                <w:rFonts w:ascii="SimSun" w:eastAsia="SimSun" w:hAnsi="SimSun" w:cs="SimSun" w:hint="eastAsia"/>
                <w:szCs w:val="21"/>
              </w:rPr>
              <w:t>办理</w:t>
            </w:r>
            <w:r w:rsidRPr="00472EBE">
              <w:rPr>
                <w:rFonts w:ascii="SimSun" w:eastAsia="SimSun" w:hAnsi="SimSun" w:cs="Malgun Gothic" w:hint="eastAsia"/>
                <w:szCs w:val="21"/>
              </w:rPr>
              <w:t>“</w:t>
            </w:r>
            <w:r w:rsidRPr="00472EBE">
              <w:rPr>
                <w:rFonts w:ascii="SimSun" w:eastAsia="SimSun" w:hAnsi="SimSun" w:cs="SimSun" w:hint="eastAsia"/>
                <w:szCs w:val="21"/>
              </w:rPr>
              <w:t>贸易外汇收支企业名录</w:t>
            </w:r>
            <w:r w:rsidRPr="00472EBE">
              <w:rPr>
                <w:rFonts w:ascii="SimSun" w:eastAsia="SimSun" w:hAnsi="SimSun" w:cs="Malgun Gothic" w:hint="eastAsia"/>
                <w:szCs w:val="21"/>
              </w:rPr>
              <w:t>”（</w:t>
            </w:r>
            <w:r w:rsidRPr="00472EBE">
              <w:rPr>
                <w:rFonts w:ascii="SimSun" w:eastAsia="SimSun" w:hAnsi="SimSun" w:cs="SimSun" w:hint="eastAsia"/>
                <w:szCs w:val="21"/>
              </w:rPr>
              <w:t>以下简称名录</w:t>
            </w:r>
            <w:r w:rsidRPr="00472EBE">
              <w:rPr>
                <w:rFonts w:ascii="SimSun" w:eastAsia="SimSun" w:hAnsi="SimSun" w:cs="Malgun Gothic" w:hint="eastAsia"/>
                <w:szCs w:val="21"/>
              </w:rPr>
              <w:t>）</w:t>
            </w:r>
            <w:r w:rsidRPr="00472EBE">
              <w:rPr>
                <w:rFonts w:ascii="SimSun" w:eastAsia="SimSun" w:hAnsi="SimSun" w:cs="SimSun" w:hint="eastAsia"/>
                <w:szCs w:val="21"/>
              </w:rPr>
              <w:t>登记手续</w:t>
            </w:r>
            <w:r w:rsidRPr="00472EBE">
              <w:rPr>
                <w:rFonts w:ascii="SimSun" w:eastAsia="SimSun" w:hAnsi="SimSun" w:cs="Malgun Gothic" w:hint="eastAsia"/>
                <w:szCs w:val="21"/>
              </w:rPr>
              <w:t>。</w:t>
            </w:r>
            <w:r w:rsidRPr="00472EBE">
              <w:rPr>
                <w:rFonts w:ascii="SimSun" w:eastAsia="SimSun" w:hAnsi="SimSun" w:cs="SimSun" w:hint="eastAsia"/>
                <w:szCs w:val="21"/>
              </w:rPr>
              <w:t>已办理</w:t>
            </w:r>
            <w:r w:rsidRPr="00472EBE">
              <w:rPr>
                <w:rFonts w:ascii="SimSun" w:eastAsia="SimSun" w:hAnsi="SimSun" w:cs="Malgun Gothic" w:hint="eastAsia"/>
                <w:szCs w:val="21"/>
              </w:rPr>
              <w:t>《</w:t>
            </w:r>
            <w:r w:rsidRPr="00472EBE">
              <w:rPr>
                <w:rFonts w:ascii="SimSun" w:eastAsia="SimSun" w:hAnsi="SimSun" w:cs="SimSun" w:hint="eastAsia"/>
                <w:szCs w:val="21"/>
              </w:rPr>
              <w:t>登记证</w:t>
            </w:r>
            <w:r w:rsidRPr="00472EBE">
              <w:rPr>
                <w:rFonts w:ascii="SimSun" w:eastAsia="SimSun" w:hAnsi="SimSun" w:cs="Malgun Gothic" w:hint="eastAsia"/>
                <w:szCs w:val="21"/>
              </w:rPr>
              <w:t>》</w:t>
            </w:r>
            <w:r w:rsidRPr="00472EBE">
              <w:rPr>
                <w:rFonts w:ascii="SimSun" w:eastAsia="SimSun" w:hAnsi="SimSun" w:cs="SimSun" w:hint="eastAsia"/>
                <w:szCs w:val="21"/>
              </w:rPr>
              <w:t>的区内机构</w:t>
            </w:r>
            <w:r w:rsidRPr="00472EBE">
              <w:rPr>
                <w:rFonts w:ascii="SimSun" w:eastAsia="SimSun" w:hAnsi="SimSun" w:cs="Malgun Gothic" w:hint="eastAsia"/>
                <w:szCs w:val="21"/>
              </w:rPr>
              <w:t>，</w:t>
            </w:r>
            <w:r w:rsidRPr="00472EBE">
              <w:rPr>
                <w:rFonts w:ascii="SimSun" w:eastAsia="SimSun" w:hAnsi="SimSun" w:cs="SimSun" w:hint="eastAsia"/>
                <w:szCs w:val="21"/>
              </w:rPr>
              <w:t>按照货物贸易法规规定签署</w:t>
            </w:r>
            <w:r w:rsidRPr="00472EBE">
              <w:rPr>
                <w:rFonts w:ascii="SimSun" w:eastAsia="SimSun" w:hAnsi="SimSun" w:cs="Malgun Gothic" w:hint="eastAsia"/>
                <w:szCs w:val="21"/>
              </w:rPr>
              <w:t>《</w:t>
            </w:r>
            <w:r w:rsidRPr="00472EBE">
              <w:rPr>
                <w:rFonts w:ascii="SimSun" w:eastAsia="SimSun" w:hAnsi="SimSun" w:cs="SimSun" w:hint="eastAsia"/>
                <w:szCs w:val="21"/>
              </w:rPr>
              <w:t>货物贸易外汇收支业务办理确认书</w:t>
            </w:r>
            <w:r w:rsidRPr="00472EBE">
              <w:rPr>
                <w:rFonts w:ascii="SimSun" w:eastAsia="SimSun" w:hAnsi="SimSun" w:cs="Malgun Gothic" w:hint="eastAsia"/>
                <w:szCs w:val="21"/>
              </w:rPr>
              <w:t>》</w:t>
            </w:r>
            <w:r w:rsidRPr="00472EBE">
              <w:rPr>
                <w:rFonts w:ascii="SimSun" w:eastAsia="SimSun" w:hAnsi="SimSun" w:cs="SimSun" w:hint="eastAsia"/>
                <w:szCs w:val="21"/>
              </w:rPr>
              <w:t>后自动列入名录</w:t>
            </w:r>
            <w:r w:rsidRPr="00472EBE">
              <w:rPr>
                <w:rFonts w:ascii="SimSun" w:eastAsia="SimSun" w:hAnsi="SimSun" w:cs="Malgun Gothic" w:hint="eastAsia"/>
                <w:szCs w:val="21"/>
              </w:rPr>
              <w:t>。</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r w:rsidRPr="00472EBE">
              <w:rPr>
                <w:rFonts w:ascii="SimSun" w:eastAsia="SimSun" w:hAnsi="SimSun" w:cs="SimSun" w:hint="eastAsia"/>
                <w:szCs w:val="21"/>
              </w:rPr>
              <w:t>金融机构不得为不在名录的区内机构直接办理货物贸易外汇收支业务</w:t>
            </w:r>
            <w:r w:rsidRPr="00472EBE">
              <w:rPr>
                <w:rFonts w:ascii="SimSun" w:eastAsia="SimSun" w:hAnsi="SimSun" w:cs="Malgun Gothic" w:hint="eastAsia"/>
                <w:szCs w:val="21"/>
              </w:rPr>
              <w:t>。</w:t>
            </w:r>
            <w:r w:rsidRPr="00472EBE">
              <w:rPr>
                <w:rFonts w:ascii="SimSun" w:eastAsia="SimSun" w:hAnsi="SimSun" w:cs="SimSun" w:hint="eastAsia"/>
                <w:szCs w:val="21"/>
              </w:rPr>
              <w:t>金融机构应当通过</w:t>
            </w:r>
            <w:r w:rsidRPr="00472EBE">
              <w:rPr>
                <w:rFonts w:ascii="SimSun" w:eastAsia="SimSun" w:hAnsi="SimSun" w:cs="Malgun Gothic" w:hint="eastAsia"/>
                <w:szCs w:val="21"/>
              </w:rPr>
              <w:t>“</w:t>
            </w:r>
            <w:r w:rsidRPr="00472EBE">
              <w:rPr>
                <w:rFonts w:ascii="SimSun" w:eastAsia="SimSun" w:hAnsi="SimSun" w:cs="SimSun" w:hint="eastAsia"/>
                <w:szCs w:val="21"/>
              </w:rPr>
              <w:t>货物贸易外汇监测系统</w:t>
            </w:r>
            <w:r w:rsidRPr="00472EBE">
              <w:rPr>
                <w:rFonts w:ascii="SimSun" w:eastAsia="SimSun" w:hAnsi="SimSun" w:cs="Malgun Gothic" w:hint="eastAsia"/>
                <w:szCs w:val="21"/>
              </w:rPr>
              <w:t>”</w:t>
            </w:r>
            <w:r w:rsidRPr="00472EBE">
              <w:rPr>
                <w:rFonts w:ascii="SimSun" w:eastAsia="SimSun" w:hAnsi="SimSun" w:cs="SimSun" w:hint="eastAsia"/>
                <w:szCs w:val="21"/>
              </w:rPr>
              <w:t>查询确认该区内机构为</w:t>
            </w:r>
            <w:r w:rsidRPr="00472EBE">
              <w:rPr>
                <w:rFonts w:ascii="SimSun" w:eastAsia="SimSun" w:hAnsi="SimSun" w:cs="Malgun Gothic" w:hint="eastAsia"/>
                <w:szCs w:val="21"/>
              </w:rPr>
              <w:t>“</w:t>
            </w:r>
            <w:r w:rsidRPr="00472EBE">
              <w:rPr>
                <w:rFonts w:ascii="SimSun" w:eastAsia="SimSun" w:hAnsi="SimSun" w:cs="SimSun" w:hint="eastAsia"/>
                <w:szCs w:val="21"/>
              </w:rPr>
              <w:t>特殊监管区域内企业</w:t>
            </w:r>
            <w:r w:rsidRPr="00472EBE">
              <w:rPr>
                <w:rFonts w:ascii="SimSun" w:eastAsia="SimSun" w:hAnsi="SimSun" w:cs="Malgun Gothic" w:hint="eastAsia"/>
                <w:szCs w:val="21"/>
              </w:rPr>
              <w:t>”</w:t>
            </w:r>
            <w:r w:rsidRPr="00472EBE">
              <w:rPr>
                <w:rFonts w:ascii="SimSun" w:eastAsia="SimSun" w:hAnsi="SimSun" w:cs="SimSun" w:hint="eastAsia"/>
                <w:szCs w:val="21"/>
              </w:rPr>
              <w:t>后</w:t>
            </w:r>
            <w:r w:rsidRPr="00472EBE">
              <w:rPr>
                <w:rFonts w:ascii="SimSun" w:eastAsia="SimSun" w:hAnsi="SimSun" w:cs="Malgun Gothic" w:hint="eastAsia"/>
                <w:szCs w:val="21"/>
              </w:rPr>
              <w:t>，</w:t>
            </w:r>
            <w:r w:rsidRPr="00472EBE">
              <w:rPr>
                <w:rFonts w:ascii="SimSun" w:eastAsia="SimSun" w:hAnsi="SimSun" w:cs="SimSun" w:hint="eastAsia"/>
                <w:szCs w:val="21"/>
              </w:rPr>
              <w:t>按规定为其办理相关外汇收支业务</w:t>
            </w:r>
            <w:r w:rsidRPr="00472EBE">
              <w:rPr>
                <w:rFonts w:ascii="SimSun" w:eastAsia="SimSun" w:hAnsi="SimSun" w:cs="Malgun Gothic" w:hint="eastAsia"/>
                <w:szCs w:val="21"/>
              </w:rPr>
              <w:t>。</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r w:rsidRPr="00472EBE">
              <w:rPr>
                <w:rFonts w:ascii="SimSun" w:eastAsia="SimSun" w:hAnsi="SimSun" w:cs="SimSun" w:hint="eastAsia"/>
                <w:szCs w:val="21"/>
              </w:rPr>
              <w:t>二</w:t>
            </w:r>
            <w:r w:rsidRPr="00472EBE">
              <w:rPr>
                <w:rFonts w:ascii="SimSun" w:eastAsia="SimSun" w:hAnsi="SimSun" w:cs="Malgun Gothic" w:hint="eastAsia"/>
                <w:szCs w:val="21"/>
              </w:rPr>
              <w:t>、</w:t>
            </w:r>
            <w:r w:rsidRPr="00472EBE">
              <w:rPr>
                <w:rFonts w:ascii="SimSun" w:eastAsia="SimSun" w:hAnsi="SimSun" w:cs="SimSun" w:hint="eastAsia"/>
                <w:szCs w:val="21"/>
              </w:rPr>
              <w:t>区内机构可将具有真实</w:t>
            </w:r>
            <w:r w:rsidRPr="00472EBE">
              <w:rPr>
                <w:rFonts w:ascii="SimSun" w:eastAsia="SimSun" w:hAnsi="SimSun" w:cs="Malgun Gothic" w:hint="eastAsia"/>
                <w:szCs w:val="21"/>
              </w:rPr>
              <w:t>、</w:t>
            </w:r>
            <w:r w:rsidRPr="00472EBE">
              <w:rPr>
                <w:rFonts w:ascii="SimSun" w:eastAsia="SimSun" w:hAnsi="SimSun" w:cs="SimSun" w:hint="eastAsia"/>
                <w:szCs w:val="21"/>
              </w:rPr>
              <w:t>合法交易背景的出口收入存放境外</w:t>
            </w:r>
            <w:r w:rsidRPr="00472EBE">
              <w:rPr>
                <w:rFonts w:ascii="SimSun" w:eastAsia="SimSun" w:hAnsi="SimSun" w:cs="Malgun Gothic" w:hint="eastAsia"/>
                <w:szCs w:val="21"/>
              </w:rPr>
              <w:t>。</w:t>
            </w:r>
            <w:r w:rsidRPr="00472EBE">
              <w:rPr>
                <w:rFonts w:ascii="SimSun" w:eastAsia="SimSun" w:hAnsi="SimSun" w:cs="SimSun" w:hint="eastAsia"/>
                <w:szCs w:val="21"/>
              </w:rPr>
              <w:t>区内机构将出口收入存放境外应当具备的资格条件</w:t>
            </w:r>
            <w:r w:rsidRPr="00472EBE">
              <w:rPr>
                <w:rFonts w:ascii="SimSun" w:eastAsia="SimSun" w:hAnsi="SimSun" w:cs="Malgun Gothic" w:hint="eastAsia"/>
                <w:szCs w:val="21"/>
              </w:rPr>
              <w:t>、</w:t>
            </w:r>
            <w:r w:rsidRPr="00472EBE">
              <w:rPr>
                <w:rFonts w:ascii="SimSun" w:eastAsia="SimSun" w:hAnsi="SimSun" w:cs="SimSun" w:hint="eastAsia"/>
                <w:szCs w:val="21"/>
              </w:rPr>
              <w:t>开户登记</w:t>
            </w:r>
            <w:r w:rsidRPr="00472EBE">
              <w:rPr>
                <w:rFonts w:ascii="SimSun" w:eastAsia="SimSun" w:hAnsi="SimSun" w:cs="Malgun Gothic" w:hint="eastAsia"/>
                <w:szCs w:val="21"/>
              </w:rPr>
              <w:t>、</w:t>
            </w:r>
            <w:r w:rsidRPr="00472EBE">
              <w:rPr>
                <w:rFonts w:ascii="SimSun" w:eastAsia="SimSun" w:hAnsi="SimSun" w:cs="SimSun" w:hint="eastAsia"/>
                <w:szCs w:val="21"/>
              </w:rPr>
              <w:t>存放规模</w:t>
            </w:r>
            <w:r w:rsidRPr="00472EBE">
              <w:rPr>
                <w:rFonts w:ascii="SimSun" w:eastAsia="SimSun" w:hAnsi="SimSun" w:cs="Malgun Gothic" w:hint="eastAsia"/>
                <w:szCs w:val="21"/>
              </w:rPr>
              <w:t>、</w:t>
            </w:r>
            <w:r w:rsidRPr="00472EBE">
              <w:rPr>
                <w:rFonts w:ascii="SimSun" w:eastAsia="SimSun" w:hAnsi="SimSun" w:cs="SimSun" w:hint="eastAsia"/>
                <w:szCs w:val="21"/>
              </w:rPr>
              <w:t>期限以及调回要求等应按货物贸易法规办理</w:t>
            </w:r>
            <w:r w:rsidRPr="00472EBE">
              <w:rPr>
                <w:rFonts w:ascii="SimSun" w:eastAsia="SimSun" w:hAnsi="SimSun" w:cs="Malgun Gothic" w:hint="eastAsia"/>
                <w:szCs w:val="21"/>
              </w:rPr>
              <w:t>。</w:t>
            </w:r>
            <w:r w:rsidRPr="00472EBE">
              <w:rPr>
                <w:rFonts w:ascii="SimSun" w:eastAsia="SimSun" w:hAnsi="SimSun" w:cs="SimSun" w:hint="eastAsia"/>
                <w:szCs w:val="21"/>
              </w:rPr>
              <w:t>其他经常项目外汇收入存放境外应按服务贸易外汇管理法规办理</w:t>
            </w:r>
            <w:r w:rsidRPr="00472EBE">
              <w:rPr>
                <w:rFonts w:ascii="SimSun" w:eastAsia="SimSun" w:hAnsi="SimSun" w:cs="Malgun Gothic" w:hint="eastAsia"/>
                <w:szCs w:val="21"/>
              </w:rPr>
              <w:t>。</w:t>
            </w:r>
          </w:p>
          <w:p w:rsidR="00472EBE" w:rsidRPr="002B3374" w:rsidRDefault="00472EBE" w:rsidP="002B3374">
            <w:pPr>
              <w:wordWrap w:val="0"/>
              <w:autoSpaceDN w:val="0"/>
              <w:adjustRightInd w:val="0"/>
              <w:snapToGrid w:val="0"/>
              <w:spacing w:line="290" w:lineRule="atLeast"/>
              <w:ind w:firstLine="452"/>
              <w:contextualSpacing/>
              <w:jc w:val="both"/>
              <w:rPr>
                <w:rFonts w:ascii="SimSun" w:eastAsia="SimSun" w:hAnsi="SimSun"/>
                <w:spacing w:val="8"/>
                <w:szCs w:val="21"/>
              </w:rPr>
            </w:pPr>
            <w:r w:rsidRPr="002B3374">
              <w:rPr>
                <w:rFonts w:ascii="SimSun" w:eastAsia="SimSun" w:hAnsi="SimSun" w:cs="SimSun" w:hint="eastAsia"/>
                <w:spacing w:val="8"/>
                <w:szCs w:val="21"/>
              </w:rPr>
              <w:lastRenderedPageBreak/>
              <w:t>三</w:t>
            </w:r>
            <w:r w:rsidRPr="002B3374">
              <w:rPr>
                <w:rFonts w:ascii="SimSun" w:eastAsia="SimSun" w:hAnsi="SimSun" w:cs="Malgun Gothic" w:hint="eastAsia"/>
                <w:spacing w:val="8"/>
                <w:szCs w:val="21"/>
              </w:rPr>
              <w:t>、</w:t>
            </w:r>
            <w:r w:rsidRPr="002B3374">
              <w:rPr>
                <w:rFonts w:ascii="SimSun" w:eastAsia="SimSun" w:hAnsi="SimSun" w:cs="SimSun" w:hint="eastAsia"/>
                <w:spacing w:val="8"/>
                <w:szCs w:val="21"/>
              </w:rPr>
              <w:t>简化区内机构货物贸易付汇管理</w:t>
            </w:r>
            <w:r w:rsidRPr="002B3374">
              <w:rPr>
                <w:rFonts w:ascii="SimSun" w:eastAsia="SimSun" w:hAnsi="SimSun" w:cs="Malgun Gothic" w:hint="eastAsia"/>
                <w:spacing w:val="8"/>
                <w:szCs w:val="21"/>
              </w:rPr>
              <w:t>。</w:t>
            </w:r>
            <w:r w:rsidRPr="002B3374">
              <w:rPr>
                <w:rFonts w:ascii="SimSun" w:eastAsia="SimSun" w:hAnsi="SimSun" w:cs="SimSun" w:hint="eastAsia"/>
                <w:spacing w:val="8"/>
                <w:szCs w:val="21"/>
              </w:rPr>
              <w:t>区内机构办理货物贸易付汇</w:t>
            </w:r>
            <w:r w:rsidRPr="002B3374">
              <w:rPr>
                <w:rFonts w:ascii="SimSun" w:eastAsia="SimSun" w:hAnsi="SimSun" w:cs="Malgun Gothic" w:hint="eastAsia"/>
                <w:spacing w:val="8"/>
                <w:szCs w:val="21"/>
              </w:rPr>
              <w:t>，</w:t>
            </w:r>
            <w:r w:rsidRPr="002B3374">
              <w:rPr>
                <w:rFonts w:ascii="SimSun" w:eastAsia="SimSun" w:hAnsi="SimSun" w:cs="SimSun" w:hint="eastAsia"/>
                <w:spacing w:val="8"/>
                <w:szCs w:val="21"/>
              </w:rPr>
              <w:t>参照货物贸易法规提供相应有效凭证和商业单据</w:t>
            </w:r>
            <w:r w:rsidRPr="002B3374">
              <w:rPr>
                <w:rFonts w:ascii="SimSun" w:eastAsia="SimSun" w:hAnsi="SimSun" w:cs="Malgun Gothic" w:hint="eastAsia"/>
                <w:spacing w:val="8"/>
                <w:szCs w:val="21"/>
              </w:rPr>
              <w:t>，</w:t>
            </w:r>
            <w:r w:rsidRPr="002B3374">
              <w:rPr>
                <w:rFonts w:ascii="SimSun" w:eastAsia="SimSun" w:hAnsi="SimSun" w:cs="SimSun" w:hint="eastAsia"/>
                <w:spacing w:val="8"/>
                <w:szCs w:val="21"/>
              </w:rPr>
              <w:t>无须提供</w:t>
            </w:r>
            <w:r w:rsidRPr="002B3374">
              <w:rPr>
                <w:rFonts w:ascii="SimSun" w:eastAsia="SimSun" w:hAnsi="SimSun" w:cs="Malgun Gothic" w:hint="eastAsia"/>
                <w:spacing w:val="8"/>
                <w:szCs w:val="21"/>
              </w:rPr>
              <w:t>《</w:t>
            </w:r>
            <w:r w:rsidRPr="002B3374">
              <w:rPr>
                <w:rFonts w:ascii="SimSun" w:eastAsia="SimSun" w:hAnsi="SimSun" w:cs="SimSun" w:hint="eastAsia"/>
                <w:spacing w:val="8"/>
                <w:szCs w:val="21"/>
              </w:rPr>
              <w:t>登记证</w:t>
            </w:r>
            <w:r w:rsidRPr="002B3374">
              <w:rPr>
                <w:rFonts w:ascii="SimSun" w:eastAsia="SimSun" w:hAnsi="SimSun" w:cs="Malgun Gothic" w:hint="eastAsia"/>
                <w:spacing w:val="8"/>
                <w:szCs w:val="21"/>
              </w:rPr>
              <w:t>》，</w:t>
            </w:r>
            <w:r w:rsidRPr="002B3374">
              <w:rPr>
                <w:rFonts w:ascii="SimSun" w:eastAsia="SimSun" w:hAnsi="SimSun" w:cs="SimSun" w:hint="eastAsia"/>
                <w:spacing w:val="8"/>
                <w:szCs w:val="21"/>
              </w:rPr>
              <w:t>可以在所在地以外的省</w:t>
            </w:r>
            <w:r w:rsidRPr="002B3374">
              <w:rPr>
                <w:rFonts w:ascii="SimSun" w:eastAsia="SimSun" w:hAnsi="SimSun" w:cs="Malgun Gothic" w:hint="eastAsia"/>
                <w:spacing w:val="8"/>
                <w:szCs w:val="21"/>
              </w:rPr>
              <w:t>、</w:t>
            </w:r>
            <w:r w:rsidRPr="002B3374">
              <w:rPr>
                <w:rFonts w:ascii="SimSun" w:eastAsia="SimSun" w:hAnsi="SimSun" w:cs="SimSun" w:hint="eastAsia"/>
                <w:spacing w:val="8"/>
                <w:szCs w:val="21"/>
              </w:rPr>
              <w:t>市办理异地付汇业务</w:t>
            </w:r>
            <w:r w:rsidRPr="002B3374">
              <w:rPr>
                <w:rFonts w:ascii="SimSun" w:eastAsia="SimSun" w:hAnsi="SimSun" w:cs="Malgun Gothic" w:hint="eastAsia"/>
                <w:spacing w:val="8"/>
                <w:szCs w:val="21"/>
              </w:rPr>
              <w:t>。</w:t>
            </w:r>
            <w:r w:rsidRPr="002B3374">
              <w:rPr>
                <w:rFonts w:ascii="SimSun" w:eastAsia="SimSun" w:hAnsi="SimSun" w:cs="SimSun" w:hint="eastAsia"/>
                <w:spacing w:val="8"/>
                <w:szCs w:val="21"/>
              </w:rPr>
              <w:t>货物贸易法规规定需提供进出口货物报关单的</w:t>
            </w:r>
            <w:r w:rsidRPr="002B3374">
              <w:rPr>
                <w:rFonts w:ascii="SimSun" w:eastAsia="SimSun" w:hAnsi="SimSun" w:cs="Malgun Gothic" w:hint="eastAsia"/>
                <w:spacing w:val="8"/>
                <w:szCs w:val="21"/>
              </w:rPr>
              <w:t>，</w:t>
            </w:r>
            <w:r w:rsidRPr="002B3374">
              <w:rPr>
                <w:rFonts w:ascii="SimSun" w:eastAsia="SimSun" w:hAnsi="SimSun" w:cs="SimSun" w:hint="eastAsia"/>
                <w:spacing w:val="8"/>
                <w:szCs w:val="21"/>
              </w:rPr>
              <w:t>保税项下货物贸易可以以进出境货物备案清单替代</w:t>
            </w:r>
            <w:r w:rsidRPr="002B3374">
              <w:rPr>
                <w:rFonts w:ascii="SimSun" w:eastAsia="SimSun" w:hAnsi="SimSun" w:cs="Malgun Gothic" w:hint="eastAsia"/>
                <w:spacing w:val="8"/>
                <w:szCs w:val="21"/>
              </w:rPr>
              <w:t>。</w:t>
            </w:r>
            <w:r w:rsidRPr="002B3374">
              <w:rPr>
                <w:rFonts w:ascii="SimSun" w:eastAsia="SimSun" w:hAnsi="SimSun" w:cs="SimSun" w:hint="eastAsia"/>
                <w:spacing w:val="8"/>
                <w:szCs w:val="21"/>
              </w:rPr>
              <w:t>金融机构无需办理进境货物备案清单或进口货物报关单电子底账核注</w:t>
            </w:r>
            <w:r w:rsidRPr="002B3374">
              <w:rPr>
                <w:rFonts w:ascii="SimSun" w:eastAsia="SimSun" w:hAnsi="SimSun" w:cs="Malgun Gothic" w:hint="eastAsia"/>
                <w:spacing w:val="8"/>
                <w:szCs w:val="21"/>
              </w:rPr>
              <w:t>、</w:t>
            </w:r>
            <w:r w:rsidRPr="002B3374">
              <w:rPr>
                <w:rFonts w:ascii="SimSun" w:eastAsia="SimSun" w:hAnsi="SimSun" w:cs="SimSun" w:hint="eastAsia"/>
                <w:spacing w:val="8"/>
                <w:szCs w:val="21"/>
              </w:rPr>
              <w:t>结案等手续</w:t>
            </w:r>
            <w:r w:rsidRPr="002B3374">
              <w:rPr>
                <w:rFonts w:ascii="SimSun" w:eastAsia="SimSun" w:hAnsi="SimSun" w:cs="Malgun Gothic" w:hint="eastAsia"/>
                <w:spacing w:val="8"/>
                <w:szCs w:val="21"/>
              </w:rPr>
              <w:t>。</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r w:rsidRPr="00472EBE">
              <w:rPr>
                <w:rFonts w:ascii="SimSun" w:eastAsia="SimSun" w:hAnsi="SimSun" w:cs="SimSun" w:hint="eastAsia"/>
                <w:szCs w:val="21"/>
              </w:rPr>
              <w:t>区内机构办理货物贸易外汇支付手续时</w:t>
            </w:r>
            <w:r w:rsidRPr="00472EBE">
              <w:rPr>
                <w:rFonts w:ascii="SimSun" w:eastAsia="SimSun" w:hAnsi="SimSun" w:cs="Malgun Gothic" w:hint="eastAsia"/>
                <w:szCs w:val="21"/>
              </w:rPr>
              <w:t>，</w:t>
            </w:r>
            <w:r w:rsidRPr="00472EBE">
              <w:rPr>
                <w:rFonts w:ascii="SimSun" w:eastAsia="SimSun" w:hAnsi="SimSun" w:cs="SimSun" w:hint="eastAsia"/>
                <w:szCs w:val="21"/>
              </w:rPr>
              <w:t>如提供的正本进口货物报关单或进境货物备案清单上的经营单位为其他机构</w:t>
            </w:r>
            <w:r w:rsidRPr="00472EBE">
              <w:rPr>
                <w:rFonts w:ascii="SimSun" w:eastAsia="SimSun" w:hAnsi="SimSun" w:cs="Malgun Gothic" w:hint="eastAsia"/>
                <w:szCs w:val="21"/>
              </w:rPr>
              <w:t>，</w:t>
            </w:r>
            <w:r w:rsidRPr="00472EBE">
              <w:rPr>
                <w:rFonts w:ascii="SimSun" w:eastAsia="SimSun" w:hAnsi="SimSun" w:cs="SimSun" w:hint="eastAsia"/>
                <w:szCs w:val="21"/>
              </w:rPr>
              <w:t>须提供付汇人与经营单位不一致原因的书面说明及可证实交易真实性及该不一致情况的商业凭证及相关海关监管单证</w:t>
            </w:r>
            <w:r w:rsidRPr="00472EBE">
              <w:rPr>
                <w:rFonts w:ascii="SimSun" w:eastAsia="SimSun" w:hAnsi="SimSun" w:cs="Malgun Gothic" w:hint="eastAsia"/>
                <w:szCs w:val="21"/>
              </w:rPr>
              <w:t>，</w:t>
            </w:r>
            <w:r w:rsidRPr="00472EBE">
              <w:rPr>
                <w:rFonts w:ascii="SimSun" w:eastAsia="SimSun" w:hAnsi="SimSun" w:cs="SimSun" w:hint="eastAsia"/>
                <w:szCs w:val="21"/>
              </w:rPr>
              <w:t>并留存相关单证备查</w:t>
            </w:r>
            <w:r w:rsidRPr="00472EBE">
              <w:rPr>
                <w:rFonts w:ascii="SimSun" w:eastAsia="SimSun" w:hAnsi="SimSun" w:cs="Malgun Gothic" w:hint="eastAsia"/>
                <w:szCs w:val="21"/>
              </w:rPr>
              <w:t>。</w:t>
            </w:r>
            <w:r w:rsidRPr="00472EBE">
              <w:rPr>
                <w:rFonts w:ascii="SimSun" w:eastAsia="SimSun" w:hAnsi="SimSun" w:cs="SimSun" w:hint="eastAsia"/>
                <w:szCs w:val="21"/>
              </w:rPr>
              <w:t>金融机构按规定进行合理审查</w:t>
            </w:r>
            <w:r w:rsidRPr="00472EBE">
              <w:rPr>
                <w:rFonts w:ascii="SimSun" w:eastAsia="SimSun" w:hAnsi="SimSun" w:cs="Malgun Gothic" w:hint="eastAsia"/>
                <w:szCs w:val="21"/>
              </w:rPr>
              <w:t>。</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r w:rsidRPr="00472EBE">
              <w:rPr>
                <w:rFonts w:ascii="SimSun" w:eastAsia="SimSun" w:hAnsi="SimSun" w:cs="SimSun" w:hint="eastAsia"/>
                <w:szCs w:val="21"/>
              </w:rPr>
              <w:t>四</w:t>
            </w:r>
            <w:r w:rsidRPr="00472EBE">
              <w:rPr>
                <w:rFonts w:ascii="SimSun" w:eastAsia="SimSun" w:hAnsi="SimSun" w:cs="Malgun Gothic" w:hint="eastAsia"/>
                <w:szCs w:val="21"/>
              </w:rPr>
              <w:t>、</w:t>
            </w:r>
            <w:r w:rsidRPr="00472EBE">
              <w:rPr>
                <w:rFonts w:ascii="SimSun" w:eastAsia="SimSun" w:hAnsi="SimSun" w:cs="SimSun" w:hint="eastAsia"/>
                <w:szCs w:val="21"/>
              </w:rPr>
              <w:t>区内机构可以根据其真实合法的进口付汇需求提前购汇存入其经常项目外汇账户</w:t>
            </w:r>
            <w:r w:rsidRPr="00472EBE">
              <w:rPr>
                <w:rFonts w:ascii="SimSun" w:eastAsia="SimSun" w:hAnsi="SimSun" w:cs="Malgun Gothic" w:hint="eastAsia"/>
                <w:szCs w:val="21"/>
              </w:rPr>
              <w:t>。</w:t>
            </w:r>
            <w:r w:rsidRPr="00472EBE">
              <w:rPr>
                <w:rFonts w:ascii="SimSun" w:eastAsia="SimSun" w:hAnsi="SimSun" w:cs="SimSun" w:hint="eastAsia"/>
                <w:szCs w:val="21"/>
              </w:rPr>
              <w:t>提前购汇及实际对外支付须在同一家金融机构办理</w:t>
            </w:r>
            <w:r w:rsidRPr="00472EBE">
              <w:rPr>
                <w:rFonts w:ascii="SimSun" w:eastAsia="SimSun" w:hAnsi="SimSun" w:cs="Malgun Gothic" w:hint="eastAsia"/>
                <w:szCs w:val="21"/>
              </w:rPr>
              <w:t>，</w:t>
            </w:r>
            <w:r w:rsidRPr="00472EBE">
              <w:rPr>
                <w:rFonts w:ascii="SimSun" w:eastAsia="SimSun" w:hAnsi="SimSun" w:cs="SimSun" w:hint="eastAsia"/>
                <w:szCs w:val="21"/>
              </w:rPr>
              <w:t>因合同变更等原因导致区内机构提前购汇后未能对外支付的</w:t>
            </w:r>
            <w:r w:rsidRPr="00472EBE">
              <w:rPr>
                <w:rFonts w:ascii="SimSun" w:eastAsia="SimSun" w:hAnsi="SimSun" w:cs="Malgun Gothic" w:hint="eastAsia"/>
                <w:szCs w:val="21"/>
              </w:rPr>
              <w:t>，</w:t>
            </w:r>
            <w:r w:rsidRPr="00472EBE">
              <w:rPr>
                <w:rFonts w:ascii="SimSun" w:eastAsia="SimSun" w:hAnsi="SimSun" w:cs="SimSun" w:hint="eastAsia"/>
                <w:szCs w:val="21"/>
              </w:rPr>
              <w:t>区内机构可自主决定结汇或保留在其经常项目外汇账户中</w:t>
            </w:r>
            <w:r w:rsidRPr="00472EBE">
              <w:rPr>
                <w:rFonts w:ascii="SimSun" w:eastAsia="SimSun" w:hAnsi="SimSun" w:cs="Malgun Gothic" w:hint="eastAsia"/>
                <w:szCs w:val="21"/>
              </w:rPr>
              <w:t>。</w:t>
            </w:r>
          </w:p>
          <w:p w:rsidR="00472EBE" w:rsidRPr="00DE23B7" w:rsidRDefault="00472EBE" w:rsidP="00DE23B7">
            <w:pPr>
              <w:wordWrap w:val="0"/>
              <w:autoSpaceDN w:val="0"/>
              <w:adjustRightInd w:val="0"/>
              <w:snapToGrid w:val="0"/>
              <w:spacing w:line="290" w:lineRule="atLeast"/>
              <w:ind w:firstLine="452"/>
              <w:contextualSpacing/>
              <w:jc w:val="both"/>
              <w:rPr>
                <w:rFonts w:ascii="SimSun" w:eastAsia="SimSun" w:hAnsi="SimSun"/>
                <w:spacing w:val="8"/>
                <w:szCs w:val="21"/>
              </w:rPr>
            </w:pPr>
            <w:r w:rsidRPr="00DE23B7">
              <w:rPr>
                <w:rFonts w:ascii="SimSun" w:eastAsia="SimSun" w:hAnsi="SimSun" w:cs="SimSun" w:hint="eastAsia"/>
                <w:spacing w:val="8"/>
                <w:szCs w:val="21"/>
              </w:rPr>
              <w:t>五</w:t>
            </w:r>
            <w:r w:rsidRPr="00DE23B7">
              <w:rPr>
                <w:rFonts w:ascii="SimSun" w:eastAsia="SimSun" w:hAnsi="SimSun" w:cs="Malgun Gothic" w:hint="eastAsia"/>
                <w:spacing w:val="8"/>
                <w:szCs w:val="21"/>
              </w:rPr>
              <w:t>、</w:t>
            </w:r>
            <w:r w:rsidRPr="00DE23B7">
              <w:rPr>
                <w:rFonts w:ascii="SimSun" w:eastAsia="SimSun" w:hAnsi="SimSun" w:cs="SimSun" w:hint="eastAsia"/>
                <w:spacing w:val="8"/>
                <w:szCs w:val="21"/>
              </w:rPr>
              <w:t>简化区内机构货物贸易结汇管理</w:t>
            </w:r>
            <w:r w:rsidRPr="00DE23B7">
              <w:rPr>
                <w:rFonts w:ascii="SimSun" w:eastAsia="SimSun" w:hAnsi="SimSun" w:cs="Malgun Gothic" w:hint="eastAsia"/>
                <w:spacing w:val="8"/>
                <w:szCs w:val="21"/>
              </w:rPr>
              <w:t>。</w:t>
            </w:r>
            <w:r w:rsidRPr="00DE23B7">
              <w:rPr>
                <w:rFonts w:ascii="SimSun" w:eastAsia="SimSun" w:hAnsi="SimSun" w:cs="SimSun" w:hint="eastAsia"/>
                <w:spacing w:val="8"/>
                <w:szCs w:val="21"/>
              </w:rPr>
              <w:t>区内机构按货物贸易法规凭相关单证在金融机构办理货物贸易收入结汇</w:t>
            </w:r>
            <w:r w:rsidRPr="00DE23B7">
              <w:rPr>
                <w:rFonts w:ascii="SimSun" w:eastAsia="SimSun" w:hAnsi="SimSun" w:cs="Malgun Gothic" w:hint="eastAsia"/>
                <w:spacing w:val="8"/>
                <w:szCs w:val="21"/>
              </w:rPr>
              <w:t>，</w:t>
            </w:r>
            <w:r w:rsidRPr="00DE23B7">
              <w:rPr>
                <w:rFonts w:ascii="SimSun" w:eastAsia="SimSun" w:hAnsi="SimSun" w:cs="SimSun" w:hint="eastAsia"/>
                <w:spacing w:val="8"/>
                <w:szCs w:val="21"/>
              </w:rPr>
              <w:t>金融机构按规定进行合理审查</w:t>
            </w:r>
            <w:r w:rsidRPr="00DE23B7">
              <w:rPr>
                <w:rFonts w:ascii="SimSun" w:eastAsia="SimSun" w:hAnsi="SimSun" w:cs="Malgun Gothic" w:hint="eastAsia"/>
                <w:spacing w:val="8"/>
                <w:szCs w:val="21"/>
              </w:rPr>
              <w:t>。</w:t>
            </w:r>
          </w:p>
          <w:p w:rsidR="00472EBE" w:rsidRPr="00DE23B7" w:rsidRDefault="00472EBE" w:rsidP="00DE23B7">
            <w:pPr>
              <w:wordWrap w:val="0"/>
              <w:autoSpaceDN w:val="0"/>
              <w:adjustRightInd w:val="0"/>
              <w:snapToGrid w:val="0"/>
              <w:spacing w:line="290" w:lineRule="atLeast"/>
              <w:ind w:firstLine="444"/>
              <w:contextualSpacing/>
              <w:jc w:val="both"/>
              <w:rPr>
                <w:rFonts w:ascii="SimSun" w:eastAsia="SimSun" w:hAnsi="SimSun"/>
                <w:spacing w:val="6"/>
                <w:szCs w:val="21"/>
              </w:rPr>
            </w:pPr>
            <w:r w:rsidRPr="00DE23B7">
              <w:rPr>
                <w:rFonts w:ascii="SimSun" w:eastAsia="SimSun" w:hAnsi="SimSun" w:cs="SimSun" w:hint="eastAsia"/>
                <w:spacing w:val="6"/>
                <w:szCs w:val="21"/>
              </w:rPr>
              <w:t>六</w:t>
            </w:r>
            <w:r w:rsidRPr="00DE23B7">
              <w:rPr>
                <w:rFonts w:ascii="SimSun" w:eastAsia="SimSun" w:hAnsi="SimSun" w:cs="Malgun Gothic" w:hint="eastAsia"/>
                <w:spacing w:val="6"/>
                <w:szCs w:val="21"/>
              </w:rPr>
              <w:t>、</w:t>
            </w:r>
            <w:r w:rsidRPr="00DE23B7">
              <w:rPr>
                <w:rFonts w:ascii="SimSun" w:eastAsia="SimSun" w:hAnsi="SimSun" w:cs="SimSun" w:hint="eastAsia"/>
                <w:spacing w:val="6"/>
                <w:szCs w:val="21"/>
              </w:rPr>
              <w:t>简化区内机构服务贸易外汇管理</w:t>
            </w:r>
            <w:r w:rsidRPr="00DE23B7">
              <w:rPr>
                <w:rFonts w:ascii="SimSun" w:eastAsia="SimSun" w:hAnsi="SimSun" w:cs="Malgun Gothic" w:hint="eastAsia"/>
                <w:spacing w:val="6"/>
                <w:szCs w:val="21"/>
              </w:rPr>
              <w:t>。</w:t>
            </w:r>
            <w:r w:rsidRPr="00DE23B7">
              <w:rPr>
                <w:rFonts w:ascii="SimSun" w:eastAsia="SimSun" w:hAnsi="SimSun" w:cs="SimSun" w:hint="eastAsia"/>
                <w:spacing w:val="6"/>
                <w:szCs w:val="21"/>
              </w:rPr>
              <w:t>区内机构办理单笔等值</w:t>
            </w:r>
            <w:r w:rsidRPr="00DE23B7">
              <w:rPr>
                <w:rFonts w:ascii="SimSun" w:eastAsia="SimSun" w:hAnsi="SimSun" w:hint="eastAsia"/>
                <w:spacing w:val="6"/>
                <w:szCs w:val="21"/>
              </w:rPr>
              <w:t>5</w:t>
            </w:r>
            <w:r w:rsidRPr="00DE23B7">
              <w:rPr>
                <w:rFonts w:ascii="SimSun" w:eastAsia="SimSun" w:hAnsi="SimSun" w:cs="SimSun" w:hint="eastAsia"/>
                <w:spacing w:val="6"/>
                <w:szCs w:val="21"/>
              </w:rPr>
              <w:t>万美元</w:t>
            </w:r>
            <w:r w:rsidRPr="00DE23B7">
              <w:rPr>
                <w:rFonts w:ascii="SimSun" w:eastAsia="SimSun" w:hAnsi="SimSun" w:cs="Malgun Gothic" w:hint="eastAsia"/>
                <w:spacing w:val="6"/>
                <w:szCs w:val="21"/>
              </w:rPr>
              <w:t>（</w:t>
            </w:r>
            <w:r w:rsidRPr="00DE23B7">
              <w:rPr>
                <w:rFonts w:ascii="SimSun" w:eastAsia="SimSun" w:hAnsi="SimSun" w:cs="SimSun" w:hint="eastAsia"/>
                <w:spacing w:val="6"/>
                <w:szCs w:val="21"/>
              </w:rPr>
              <w:t>含</w:t>
            </w:r>
            <w:r w:rsidRPr="00DE23B7">
              <w:rPr>
                <w:rFonts w:ascii="SimSun" w:eastAsia="SimSun" w:hAnsi="SimSun" w:cs="Malgun Gothic" w:hint="eastAsia"/>
                <w:spacing w:val="6"/>
                <w:szCs w:val="21"/>
              </w:rPr>
              <w:t>）</w:t>
            </w:r>
            <w:r w:rsidRPr="00DE23B7">
              <w:rPr>
                <w:rFonts w:ascii="SimSun" w:eastAsia="SimSun" w:hAnsi="SimSun" w:cs="SimSun" w:hint="eastAsia"/>
                <w:spacing w:val="6"/>
                <w:szCs w:val="21"/>
              </w:rPr>
              <w:t>以下的服务贸易外汇收支</w:t>
            </w:r>
            <w:r w:rsidRPr="00DE23B7">
              <w:rPr>
                <w:rFonts w:ascii="SimSun" w:eastAsia="SimSun" w:hAnsi="SimSun" w:cs="Malgun Gothic" w:hint="eastAsia"/>
                <w:spacing w:val="6"/>
                <w:szCs w:val="21"/>
              </w:rPr>
              <w:t>，</w:t>
            </w:r>
            <w:r w:rsidRPr="00DE23B7">
              <w:rPr>
                <w:rFonts w:ascii="SimSun" w:eastAsia="SimSun" w:hAnsi="SimSun" w:cs="SimSun" w:hint="eastAsia"/>
                <w:spacing w:val="6"/>
                <w:szCs w:val="21"/>
              </w:rPr>
              <w:t>金融机构原则上可不审核交易单证</w:t>
            </w:r>
            <w:r w:rsidRPr="00DE23B7">
              <w:rPr>
                <w:rFonts w:ascii="SimSun" w:eastAsia="SimSun" w:hAnsi="SimSun" w:cs="Malgun Gothic" w:hint="eastAsia"/>
                <w:spacing w:val="6"/>
                <w:szCs w:val="21"/>
              </w:rPr>
              <w:t>，</w:t>
            </w:r>
            <w:r w:rsidRPr="00DE23B7">
              <w:rPr>
                <w:rFonts w:ascii="SimSun" w:eastAsia="SimSun" w:hAnsi="SimSun" w:cs="SimSun" w:hint="eastAsia"/>
                <w:spacing w:val="6"/>
                <w:szCs w:val="21"/>
              </w:rPr>
              <w:t>但对于资金性质不明确的外汇收支业务</w:t>
            </w:r>
            <w:r w:rsidRPr="00DE23B7">
              <w:rPr>
                <w:rFonts w:ascii="SimSun" w:eastAsia="SimSun" w:hAnsi="SimSun" w:cs="Malgun Gothic" w:hint="eastAsia"/>
                <w:spacing w:val="6"/>
                <w:szCs w:val="21"/>
              </w:rPr>
              <w:t>，</w:t>
            </w:r>
            <w:r w:rsidRPr="00DE23B7">
              <w:rPr>
                <w:rFonts w:ascii="SimSun" w:eastAsia="SimSun" w:hAnsi="SimSun" w:cs="SimSun" w:hint="eastAsia"/>
                <w:spacing w:val="6"/>
                <w:szCs w:val="21"/>
              </w:rPr>
              <w:t>金融机构可要求区内机构和个人提交交易单证进行合理审查</w:t>
            </w:r>
            <w:r w:rsidRPr="00DE23B7">
              <w:rPr>
                <w:rFonts w:ascii="SimSun" w:eastAsia="SimSun" w:hAnsi="SimSun" w:cs="Malgun Gothic" w:hint="eastAsia"/>
                <w:spacing w:val="6"/>
                <w:szCs w:val="21"/>
              </w:rPr>
              <w:t>。</w:t>
            </w:r>
            <w:r w:rsidRPr="00DE23B7">
              <w:rPr>
                <w:rFonts w:ascii="SimSun" w:eastAsia="SimSun" w:hAnsi="SimSun" w:cs="SimSun" w:hint="eastAsia"/>
                <w:spacing w:val="6"/>
                <w:szCs w:val="21"/>
              </w:rPr>
              <w:t>区内机构办理单笔等值</w:t>
            </w:r>
            <w:r w:rsidRPr="00DE23B7">
              <w:rPr>
                <w:rFonts w:ascii="SimSun" w:eastAsia="SimSun" w:hAnsi="SimSun" w:hint="eastAsia"/>
                <w:spacing w:val="6"/>
                <w:szCs w:val="21"/>
              </w:rPr>
              <w:t>5</w:t>
            </w:r>
            <w:r w:rsidRPr="00DE23B7">
              <w:rPr>
                <w:rFonts w:ascii="SimSun" w:eastAsia="SimSun" w:hAnsi="SimSun" w:cs="SimSun" w:hint="eastAsia"/>
                <w:spacing w:val="6"/>
                <w:szCs w:val="21"/>
              </w:rPr>
              <w:t>万美元以上的服务贸易外汇收支</w:t>
            </w:r>
            <w:r w:rsidRPr="00DE23B7">
              <w:rPr>
                <w:rFonts w:ascii="SimSun" w:eastAsia="SimSun" w:hAnsi="SimSun" w:cs="Malgun Gothic" w:hint="eastAsia"/>
                <w:spacing w:val="6"/>
                <w:szCs w:val="21"/>
              </w:rPr>
              <w:t>，</w:t>
            </w:r>
            <w:r w:rsidRPr="00DE23B7">
              <w:rPr>
                <w:rFonts w:ascii="SimSun" w:eastAsia="SimSun" w:hAnsi="SimSun" w:cs="SimSun" w:hint="eastAsia"/>
                <w:spacing w:val="6"/>
                <w:szCs w:val="21"/>
              </w:rPr>
              <w:t>由金融机构按照服务贸易外汇管理法规规定直接审核交易单证后办理</w:t>
            </w:r>
            <w:r w:rsidRPr="00DE23B7">
              <w:rPr>
                <w:rFonts w:ascii="SimSun" w:eastAsia="SimSun" w:hAnsi="SimSun" w:cs="Malgun Gothic" w:hint="eastAsia"/>
                <w:spacing w:val="6"/>
                <w:szCs w:val="21"/>
              </w:rPr>
              <w:t>。</w:t>
            </w:r>
            <w:r w:rsidRPr="00DE23B7">
              <w:rPr>
                <w:rFonts w:ascii="SimSun" w:eastAsia="SimSun" w:hAnsi="SimSun" w:cs="SimSun" w:hint="eastAsia"/>
                <w:spacing w:val="6"/>
                <w:szCs w:val="21"/>
              </w:rPr>
              <w:t>按规定应提交税务凭证的</w:t>
            </w:r>
            <w:r w:rsidRPr="00DE23B7">
              <w:rPr>
                <w:rFonts w:ascii="SimSun" w:eastAsia="SimSun" w:hAnsi="SimSun" w:cs="Malgun Gothic" w:hint="eastAsia"/>
                <w:spacing w:val="6"/>
                <w:szCs w:val="21"/>
              </w:rPr>
              <w:t>，</w:t>
            </w:r>
            <w:r w:rsidRPr="00DE23B7">
              <w:rPr>
                <w:rFonts w:ascii="SimSun" w:eastAsia="SimSun" w:hAnsi="SimSun" w:cs="SimSun" w:hint="eastAsia"/>
                <w:spacing w:val="6"/>
                <w:szCs w:val="21"/>
              </w:rPr>
              <w:t>从其规定</w:t>
            </w:r>
            <w:r w:rsidRPr="00DE23B7">
              <w:rPr>
                <w:rFonts w:ascii="SimSun" w:eastAsia="SimSun" w:hAnsi="SimSun" w:cs="Malgun Gothic" w:hint="eastAsia"/>
                <w:spacing w:val="6"/>
                <w:szCs w:val="21"/>
              </w:rPr>
              <w:t>。</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r w:rsidRPr="00472EBE">
              <w:rPr>
                <w:rFonts w:ascii="SimSun" w:eastAsia="SimSun" w:hAnsi="SimSun" w:cs="SimSun" w:hint="eastAsia"/>
                <w:szCs w:val="21"/>
              </w:rPr>
              <w:t>七</w:t>
            </w:r>
            <w:r w:rsidRPr="00472EBE">
              <w:rPr>
                <w:rFonts w:ascii="SimSun" w:eastAsia="SimSun" w:hAnsi="SimSun" w:cs="Malgun Gothic" w:hint="eastAsia"/>
                <w:szCs w:val="21"/>
              </w:rPr>
              <w:t>、</w:t>
            </w:r>
            <w:r w:rsidRPr="00472EBE">
              <w:rPr>
                <w:rFonts w:ascii="SimSun" w:eastAsia="SimSun" w:hAnsi="SimSun" w:cs="SimSun" w:hint="eastAsia"/>
                <w:szCs w:val="21"/>
              </w:rPr>
              <w:t>外汇局按照货物贸易法规对区内机构货物贸易外汇收支进行非现场监测</w:t>
            </w:r>
            <w:r w:rsidRPr="00472EBE">
              <w:rPr>
                <w:rFonts w:ascii="SimSun" w:eastAsia="SimSun" w:hAnsi="SimSun" w:cs="Malgun Gothic" w:hint="eastAsia"/>
                <w:szCs w:val="21"/>
              </w:rPr>
              <w:t>，</w:t>
            </w:r>
            <w:r w:rsidRPr="00472EBE">
              <w:rPr>
                <w:rFonts w:ascii="SimSun" w:eastAsia="SimSun" w:hAnsi="SimSun" w:cs="SimSun" w:hint="eastAsia"/>
                <w:szCs w:val="21"/>
              </w:rPr>
              <w:t>对异常或可疑情况进行现场核查或</w:t>
            </w:r>
            <w:r w:rsidRPr="00472EBE">
              <w:rPr>
                <w:rFonts w:ascii="SimSun" w:eastAsia="SimSun" w:hAnsi="SimSun" w:cs="SimSun" w:hint="eastAsia"/>
                <w:szCs w:val="21"/>
              </w:rPr>
              <w:lastRenderedPageBreak/>
              <w:t>现场检查</w:t>
            </w:r>
            <w:r w:rsidRPr="00472EBE">
              <w:rPr>
                <w:rFonts w:ascii="SimSun" w:eastAsia="SimSun" w:hAnsi="SimSun" w:cs="Malgun Gothic" w:hint="eastAsia"/>
                <w:szCs w:val="21"/>
              </w:rPr>
              <w:t>，</w:t>
            </w:r>
            <w:r w:rsidRPr="00472EBE">
              <w:rPr>
                <w:rFonts w:ascii="SimSun" w:eastAsia="SimSun" w:hAnsi="SimSun" w:cs="SimSun" w:hint="eastAsia"/>
                <w:szCs w:val="21"/>
              </w:rPr>
              <w:t>并根据核查和检查结果进行分类管理</w:t>
            </w:r>
            <w:r w:rsidRPr="00472EBE">
              <w:rPr>
                <w:rFonts w:ascii="SimSun" w:eastAsia="SimSun" w:hAnsi="SimSun" w:cs="Malgun Gothic" w:hint="eastAsia"/>
                <w:szCs w:val="21"/>
              </w:rPr>
              <w:t>。</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r w:rsidRPr="00472EBE">
              <w:rPr>
                <w:rFonts w:ascii="SimSun" w:eastAsia="SimSun" w:hAnsi="SimSun" w:cs="SimSun" w:hint="eastAsia"/>
                <w:szCs w:val="21"/>
              </w:rPr>
              <w:t>各分局</w:t>
            </w:r>
            <w:r w:rsidRPr="00472EBE">
              <w:rPr>
                <w:rFonts w:ascii="SimSun" w:eastAsia="SimSun" w:hAnsi="SimSun" w:cs="Malgun Gothic" w:hint="eastAsia"/>
                <w:szCs w:val="21"/>
              </w:rPr>
              <w:t>、</w:t>
            </w:r>
            <w:r w:rsidRPr="00472EBE">
              <w:rPr>
                <w:rFonts w:ascii="SimSun" w:eastAsia="SimSun" w:hAnsi="SimSun" w:cs="SimSun" w:hint="eastAsia"/>
                <w:szCs w:val="21"/>
              </w:rPr>
              <w:t>外汇管理部</w:t>
            </w:r>
            <w:r w:rsidRPr="00472EBE">
              <w:rPr>
                <w:rFonts w:ascii="SimSun" w:eastAsia="SimSun" w:hAnsi="SimSun" w:cs="Malgun Gothic" w:hint="eastAsia"/>
                <w:szCs w:val="21"/>
              </w:rPr>
              <w:t>（</w:t>
            </w:r>
            <w:r w:rsidRPr="00472EBE">
              <w:rPr>
                <w:rFonts w:ascii="SimSun" w:eastAsia="SimSun" w:hAnsi="SimSun" w:cs="SimSun" w:hint="eastAsia"/>
                <w:szCs w:val="21"/>
              </w:rPr>
              <w:t>以下简称各分局</w:t>
            </w:r>
            <w:r w:rsidRPr="00472EBE">
              <w:rPr>
                <w:rFonts w:ascii="SimSun" w:eastAsia="SimSun" w:hAnsi="SimSun" w:cs="Malgun Gothic" w:hint="eastAsia"/>
                <w:szCs w:val="21"/>
              </w:rPr>
              <w:t>）</w:t>
            </w:r>
            <w:r w:rsidRPr="00472EBE">
              <w:rPr>
                <w:rFonts w:ascii="SimSun" w:eastAsia="SimSun" w:hAnsi="SimSun" w:cs="SimSun" w:hint="eastAsia"/>
                <w:szCs w:val="21"/>
              </w:rPr>
              <w:t>应参照货物贸易法规制定本地区海关特殊监管区域货物贸易外汇管理风险防范操作性规定</w:t>
            </w:r>
            <w:r w:rsidRPr="00472EBE">
              <w:rPr>
                <w:rFonts w:ascii="SimSun" w:eastAsia="SimSun" w:hAnsi="SimSun" w:cs="Malgun Gothic" w:hint="eastAsia"/>
                <w:szCs w:val="21"/>
              </w:rPr>
              <w:t>（</w:t>
            </w:r>
            <w:r w:rsidRPr="00472EBE">
              <w:rPr>
                <w:rFonts w:ascii="SimSun" w:eastAsia="SimSun" w:hAnsi="SimSun" w:cs="SimSun" w:hint="eastAsia"/>
                <w:szCs w:val="21"/>
              </w:rPr>
              <w:t>要求见附件</w:t>
            </w:r>
            <w:r w:rsidRPr="00472EBE">
              <w:rPr>
                <w:rFonts w:ascii="SimSun" w:eastAsia="SimSun" w:hAnsi="SimSun" w:cs="Malgun Gothic" w:hint="eastAsia"/>
                <w:szCs w:val="21"/>
              </w:rPr>
              <w:t>）。</w:t>
            </w:r>
            <w:r w:rsidRPr="00472EBE">
              <w:rPr>
                <w:rFonts w:ascii="SimSun" w:eastAsia="SimSun" w:hAnsi="SimSun" w:cs="SimSun" w:hint="eastAsia"/>
                <w:szCs w:val="21"/>
              </w:rPr>
              <w:t>天津</w:t>
            </w:r>
            <w:r w:rsidRPr="00472EBE">
              <w:rPr>
                <w:rFonts w:ascii="SimSun" w:eastAsia="SimSun" w:hAnsi="SimSun" w:cs="Malgun Gothic" w:hint="eastAsia"/>
                <w:szCs w:val="21"/>
              </w:rPr>
              <w:t>、</w:t>
            </w:r>
            <w:r w:rsidRPr="00472EBE">
              <w:rPr>
                <w:rFonts w:ascii="SimSun" w:eastAsia="SimSun" w:hAnsi="SimSun" w:cs="SimSun" w:hint="eastAsia"/>
                <w:szCs w:val="21"/>
              </w:rPr>
              <w:t>上海</w:t>
            </w:r>
            <w:r w:rsidRPr="00472EBE">
              <w:rPr>
                <w:rFonts w:ascii="SimSun" w:eastAsia="SimSun" w:hAnsi="SimSun" w:cs="Malgun Gothic" w:hint="eastAsia"/>
                <w:szCs w:val="21"/>
              </w:rPr>
              <w:t>、</w:t>
            </w:r>
            <w:r w:rsidRPr="00472EBE">
              <w:rPr>
                <w:rFonts w:ascii="SimSun" w:eastAsia="SimSun" w:hAnsi="SimSun" w:cs="SimSun" w:hint="eastAsia"/>
                <w:szCs w:val="21"/>
              </w:rPr>
              <w:t>江苏</w:t>
            </w:r>
            <w:r w:rsidRPr="00472EBE">
              <w:rPr>
                <w:rFonts w:ascii="SimSun" w:eastAsia="SimSun" w:hAnsi="SimSun" w:cs="Malgun Gothic" w:hint="eastAsia"/>
                <w:szCs w:val="21"/>
              </w:rPr>
              <w:t>、</w:t>
            </w:r>
            <w:r w:rsidRPr="00472EBE">
              <w:rPr>
                <w:rFonts w:ascii="SimSun" w:eastAsia="SimSun" w:hAnsi="SimSun" w:cs="SimSun" w:hint="eastAsia"/>
                <w:szCs w:val="21"/>
              </w:rPr>
              <w:t>广东</w:t>
            </w:r>
            <w:r w:rsidRPr="00472EBE">
              <w:rPr>
                <w:rFonts w:ascii="SimSun" w:eastAsia="SimSun" w:hAnsi="SimSun" w:cs="Malgun Gothic" w:hint="eastAsia"/>
                <w:szCs w:val="21"/>
              </w:rPr>
              <w:t>、</w:t>
            </w:r>
            <w:r w:rsidRPr="00472EBE">
              <w:rPr>
                <w:rFonts w:ascii="SimSun" w:eastAsia="SimSun" w:hAnsi="SimSun" w:cs="SimSun" w:hint="eastAsia"/>
                <w:szCs w:val="21"/>
              </w:rPr>
              <w:t>重庆</w:t>
            </w:r>
            <w:r w:rsidRPr="00472EBE">
              <w:rPr>
                <w:rFonts w:ascii="SimSun" w:eastAsia="SimSun" w:hAnsi="SimSun" w:cs="Malgun Gothic" w:hint="eastAsia"/>
                <w:szCs w:val="21"/>
              </w:rPr>
              <w:t>、</w:t>
            </w:r>
            <w:r w:rsidRPr="00472EBE">
              <w:rPr>
                <w:rFonts w:ascii="SimSun" w:eastAsia="SimSun" w:hAnsi="SimSun" w:cs="SimSun" w:hint="eastAsia"/>
                <w:szCs w:val="21"/>
              </w:rPr>
              <w:t>浙江</w:t>
            </w:r>
            <w:r w:rsidRPr="00472EBE">
              <w:rPr>
                <w:rFonts w:ascii="SimSun" w:eastAsia="SimSun" w:hAnsi="SimSun" w:cs="Malgun Gothic" w:hint="eastAsia"/>
                <w:szCs w:val="21"/>
              </w:rPr>
              <w:t>、</w:t>
            </w:r>
            <w:r w:rsidRPr="00472EBE">
              <w:rPr>
                <w:rFonts w:ascii="SimSun" w:eastAsia="SimSun" w:hAnsi="SimSun" w:cs="SimSun" w:hint="eastAsia"/>
                <w:szCs w:val="21"/>
              </w:rPr>
              <w:t>深圳</w:t>
            </w:r>
            <w:r w:rsidRPr="00472EBE">
              <w:rPr>
                <w:rFonts w:ascii="SimSun" w:eastAsia="SimSun" w:hAnsi="SimSun" w:cs="Malgun Gothic" w:hint="eastAsia"/>
                <w:szCs w:val="21"/>
              </w:rPr>
              <w:t>、</w:t>
            </w:r>
            <w:r w:rsidRPr="00472EBE">
              <w:rPr>
                <w:rFonts w:ascii="SimSun" w:eastAsia="SimSun" w:hAnsi="SimSun" w:cs="SimSun" w:hint="eastAsia"/>
                <w:szCs w:val="21"/>
              </w:rPr>
              <w:t>青岛</w:t>
            </w:r>
            <w:r w:rsidRPr="00472EBE">
              <w:rPr>
                <w:rFonts w:ascii="SimSun" w:eastAsia="SimSun" w:hAnsi="SimSun" w:cs="Malgun Gothic" w:hint="eastAsia"/>
                <w:szCs w:val="21"/>
              </w:rPr>
              <w:t>、</w:t>
            </w:r>
            <w:r w:rsidRPr="00472EBE">
              <w:rPr>
                <w:rFonts w:ascii="SimSun" w:eastAsia="SimSun" w:hAnsi="SimSun" w:cs="SimSun" w:hint="eastAsia"/>
                <w:szCs w:val="21"/>
              </w:rPr>
              <w:t>宁波等九省</w:t>
            </w:r>
            <w:r w:rsidRPr="00472EBE">
              <w:rPr>
                <w:rFonts w:ascii="SimSun" w:eastAsia="SimSun" w:hAnsi="SimSun" w:cs="Malgun Gothic" w:hint="eastAsia"/>
                <w:szCs w:val="21"/>
              </w:rPr>
              <w:t>、</w:t>
            </w:r>
            <w:r w:rsidRPr="00472EBE">
              <w:rPr>
                <w:rFonts w:ascii="SimSun" w:eastAsia="SimSun" w:hAnsi="SimSun" w:cs="SimSun" w:hint="eastAsia"/>
                <w:szCs w:val="21"/>
              </w:rPr>
              <w:t>市分局</w:t>
            </w:r>
            <w:r w:rsidRPr="00472EBE">
              <w:rPr>
                <w:rFonts w:ascii="SimSun" w:eastAsia="SimSun" w:hAnsi="SimSun" w:cs="Malgun Gothic" w:hint="eastAsia"/>
                <w:szCs w:val="21"/>
              </w:rPr>
              <w:t>、</w:t>
            </w:r>
            <w:r w:rsidRPr="00472EBE">
              <w:rPr>
                <w:rFonts w:ascii="SimSun" w:eastAsia="SimSun" w:hAnsi="SimSun" w:cs="SimSun" w:hint="eastAsia"/>
                <w:szCs w:val="21"/>
              </w:rPr>
              <w:t>外汇管理部应于</w:t>
            </w:r>
            <w:r w:rsidRPr="00472EBE">
              <w:rPr>
                <w:rFonts w:ascii="SimSun" w:eastAsia="SimSun" w:hAnsi="SimSun" w:hint="eastAsia"/>
                <w:szCs w:val="21"/>
              </w:rPr>
              <w:t>2013</w:t>
            </w:r>
            <w:r w:rsidRPr="00472EBE">
              <w:rPr>
                <w:rFonts w:ascii="SimSun" w:eastAsia="SimSun" w:hAnsi="SimSun" w:cs="SimSun" w:hint="eastAsia"/>
                <w:szCs w:val="21"/>
              </w:rPr>
              <w:t>年</w:t>
            </w:r>
            <w:r w:rsidRPr="00472EBE">
              <w:rPr>
                <w:rFonts w:ascii="SimSun" w:eastAsia="SimSun" w:hAnsi="SimSun" w:hint="eastAsia"/>
                <w:szCs w:val="21"/>
              </w:rPr>
              <w:t>5</w:t>
            </w:r>
            <w:r w:rsidRPr="00472EBE">
              <w:rPr>
                <w:rFonts w:ascii="SimSun" w:eastAsia="SimSun" w:hAnsi="SimSun" w:cs="SimSun" w:hint="eastAsia"/>
                <w:szCs w:val="21"/>
              </w:rPr>
              <w:t>月</w:t>
            </w:r>
            <w:r w:rsidRPr="00472EBE">
              <w:rPr>
                <w:rFonts w:ascii="SimSun" w:eastAsia="SimSun" w:hAnsi="SimSun" w:hint="eastAsia"/>
                <w:szCs w:val="21"/>
              </w:rPr>
              <w:t>28</w:t>
            </w:r>
            <w:r w:rsidRPr="00472EBE">
              <w:rPr>
                <w:rFonts w:ascii="SimSun" w:eastAsia="SimSun" w:hAnsi="SimSun" w:cs="SimSun" w:hint="eastAsia"/>
                <w:szCs w:val="21"/>
              </w:rPr>
              <w:t>日前将本地区风险防范操作性规定报总局备案</w:t>
            </w:r>
            <w:r w:rsidRPr="00472EBE">
              <w:rPr>
                <w:rFonts w:ascii="SimSun" w:eastAsia="SimSun" w:hAnsi="SimSun" w:cs="Malgun Gothic" w:hint="eastAsia"/>
                <w:szCs w:val="21"/>
              </w:rPr>
              <w:t>。</w:t>
            </w:r>
            <w:r w:rsidRPr="00472EBE">
              <w:rPr>
                <w:rFonts w:ascii="SimSun" w:eastAsia="SimSun" w:hAnsi="SimSun" w:cs="SimSun" w:hint="eastAsia"/>
                <w:szCs w:val="21"/>
              </w:rPr>
              <w:t>各分局应积极与地方相关部门沟通协调</w:t>
            </w:r>
            <w:r w:rsidRPr="00472EBE">
              <w:rPr>
                <w:rFonts w:ascii="SimSun" w:eastAsia="SimSun" w:hAnsi="SimSun" w:cs="Malgun Gothic" w:hint="eastAsia"/>
                <w:szCs w:val="21"/>
              </w:rPr>
              <w:t>，</w:t>
            </w:r>
            <w:r w:rsidRPr="00472EBE">
              <w:rPr>
                <w:rFonts w:ascii="SimSun" w:eastAsia="SimSun" w:hAnsi="SimSun" w:cs="SimSun" w:hint="eastAsia"/>
                <w:szCs w:val="21"/>
              </w:rPr>
              <w:t>取得用于监管需要的海关特殊监管区域货物流数据</w:t>
            </w:r>
            <w:r w:rsidRPr="00472EBE">
              <w:rPr>
                <w:rFonts w:ascii="SimSun" w:eastAsia="SimSun" w:hAnsi="SimSun" w:cs="Malgun Gothic" w:hint="eastAsia"/>
                <w:szCs w:val="21"/>
              </w:rPr>
              <w:t>。</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r w:rsidRPr="00472EBE">
              <w:rPr>
                <w:rFonts w:ascii="SimSun" w:eastAsia="SimSun" w:hAnsi="SimSun" w:cs="SimSun" w:hint="eastAsia"/>
                <w:szCs w:val="21"/>
              </w:rPr>
              <w:t>各分局应将通知正文及时转发辖内中心支局</w:t>
            </w:r>
            <w:r w:rsidRPr="00472EBE">
              <w:rPr>
                <w:rFonts w:ascii="SimSun" w:eastAsia="SimSun" w:hAnsi="SimSun" w:cs="Malgun Gothic" w:hint="eastAsia"/>
                <w:szCs w:val="21"/>
              </w:rPr>
              <w:t>（</w:t>
            </w:r>
            <w:r w:rsidRPr="00472EBE">
              <w:rPr>
                <w:rFonts w:ascii="SimSun" w:eastAsia="SimSun" w:hAnsi="SimSun" w:cs="SimSun" w:hint="eastAsia"/>
                <w:szCs w:val="21"/>
              </w:rPr>
              <w:t>支局</w:t>
            </w:r>
            <w:r w:rsidRPr="00472EBE">
              <w:rPr>
                <w:rFonts w:ascii="SimSun" w:eastAsia="SimSun" w:hAnsi="SimSun" w:cs="Malgun Gothic" w:hint="eastAsia"/>
                <w:szCs w:val="21"/>
              </w:rPr>
              <w:t>）、</w:t>
            </w:r>
            <w:r w:rsidRPr="00472EBE">
              <w:rPr>
                <w:rFonts w:ascii="SimSun" w:eastAsia="SimSun" w:hAnsi="SimSun" w:cs="SimSun" w:hint="eastAsia"/>
                <w:szCs w:val="21"/>
              </w:rPr>
              <w:t>中资外汇指定银行</w:t>
            </w:r>
            <w:r w:rsidRPr="00472EBE">
              <w:rPr>
                <w:rFonts w:ascii="SimSun" w:eastAsia="SimSun" w:hAnsi="SimSun" w:cs="Malgun Gothic" w:hint="eastAsia"/>
                <w:szCs w:val="21"/>
              </w:rPr>
              <w:t>（</w:t>
            </w:r>
            <w:r w:rsidRPr="00472EBE">
              <w:rPr>
                <w:rFonts w:ascii="SimSun" w:eastAsia="SimSun" w:hAnsi="SimSun" w:cs="SimSun" w:hint="eastAsia"/>
                <w:szCs w:val="21"/>
              </w:rPr>
              <w:t>含总行</w:t>
            </w:r>
            <w:r w:rsidRPr="00472EBE">
              <w:rPr>
                <w:rFonts w:ascii="SimSun" w:eastAsia="SimSun" w:hAnsi="SimSun" w:cs="Malgun Gothic" w:hint="eastAsia"/>
                <w:szCs w:val="21"/>
              </w:rPr>
              <w:t>）、</w:t>
            </w:r>
            <w:r w:rsidRPr="00472EBE">
              <w:rPr>
                <w:rFonts w:ascii="SimSun" w:eastAsia="SimSun" w:hAnsi="SimSun" w:cs="SimSun" w:hint="eastAsia"/>
                <w:szCs w:val="21"/>
              </w:rPr>
              <w:t>地方性商业银行</w:t>
            </w:r>
            <w:r w:rsidRPr="00472EBE">
              <w:rPr>
                <w:rFonts w:ascii="SimSun" w:eastAsia="SimSun" w:hAnsi="SimSun" w:cs="Malgun Gothic" w:hint="eastAsia"/>
                <w:szCs w:val="21"/>
              </w:rPr>
              <w:t>、</w:t>
            </w:r>
            <w:r w:rsidRPr="00472EBE">
              <w:rPr>
                <w:rFonts w:ascii="SimSun" w:eastAsia="SimSun" w:hAnsi="SimSun" w:cs="SimSun" w:hint="eastAsia"/>
                <w:szCs w:val="21"/>
              </w:rPr>
              <w:t>外资银行</w:t>
            </w:r>
            <w:r w:rsidRPr="00472EBE">
              <w:rPr>
                <w:rFonts w:ascii="SimSun" w:eastAsia="SimSun" w:hAnsi="SimSun" w:cs="Malgun Gothic" w:hint="eastAsia"/>
                <w:szCs w:val="21"/>
              </w:rPr>
              <w:t>。</w:t>
            </w:r>
            <w:r w:rsidRPr="00472EBE">
              <w:rPr>
                <w:rFonts w:ascii="SimSun" w:eastAsia="SimSun" w:hAnsi="SimSun" w:cs="SimSun" w:hint="eastAsia"/>
                <w:szCs w:val="21"/>
              </w:rPr>
              <w:t>执行过程中如遇问题</w:t>
            </w:r>
            <w:r w:rsidRPr="00472EBE">
              <w:rPr>
                <w:rFonts w:ascii="SimSun" w:eastAsia="SimSun" w:hAnsi="SimSun" w:cs="Malgun Gothic" w:hint="eastAsia"/>
                <w:szCs w:val="21"/>
              </w:rPr>
              <w:t>，</w:t>
            </w:r>
            <w:r w:rsidRPr="00472EBE">
              <w:rPr>
                <w:rFonts w:ascii="SimSun" w:eastAsia="SimSun" w:hAnsi="SimSun" w:cs="SimSun" w:hint="eastAsia"/>
                <w:szCs w:val="21"/>
              </w:rPr>
              <w:t>请及时向国家外汇管理局经常项目管理司反馈</w:t>
            </w:r>
            <w:r w:rsidRPr="00472EBE">
              <w:rPr>
                <w:rFonts w:ascii="SimSun" w:eastAsia="SimSun" w:hAnsi="SimSun" w:cs="Malgun Gothic" w:hint="eastAsia"/>
                <w:szCs w:val="21"/>
              </w:rPr>
              <w:t>。</w:t>
            </w:r>
            <w:r w:rsidRPr="00472EBE">
              <w:rPr>
                <w:rFonts w:ascii="SimSun" w:eastAsia="SimSun" w:hAnsi="SimSun"/>
                <w:szCs w:val="21"/>
              </w:rPr>
              <w:t xml:space="preserve"> </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r w:rsidRPr="00472EBE">
              <w:rPr>
                <w:rFonts w:ascii="SimSun" w:eastAsia="SimSun" w:hAnsi="SimSun" w:cs="SimSun" w:hint="eastAsia"/>
                <w:szCs w:val="21"/>
              </w:rPr>
              <w:t>附件</w:t>
            </w:r>
            <w:r w:rsidRPr="00472EBE">
              <w:rPr>
                <w:rFonts w:ascii="SimSun" w:eastAsia="SimSun" w:hAnsi="SimSun" w:cs="Malgun Gothic" w:hint="eastAsia"/>
                <w:szCs w:val="21"/>
              </w:rPr>
              <w:t>：</w:t>
            </w:r>
            <w:r w:rsidRPr="00472EBE">
              <w:rPr>
                <w:rFonts w:ascii="SimSun" w:eastAsia="SimSun" w:hAnsi="SimSun" w:cs="SimSun" w:hint="eastAsia"/>
                <w:szCs w:val="21"/>
              </w:rPr>
              <w:t>略</w:t>
            </w:r>
            <w:r w:rsidRPr="00472EBE">
              <w:rPr>
                <w:rFonts w:ascii="SimSun" w:eastAsia="SimSun" w:hAnsi="SimSun"/>
                <w:szCs w:val="21"/>
              </w:rPr>
              <w:t xml:space="preserve"> </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rPr>
            </w:pPr>
            <w:r w:rsidRPr="00472EBE">
              <w:rPr>
                <w:rFonts w:ascii="SimSun" w:eastAsia="SimSun" w:hAnsi="SimSun" w:cs="SimSun" w:hint="eastAsia"/>
                <w:szCs w:val="21"/>
              </w:rPr>
              <w:t>国家外汇管理局</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lang w:eastAsia="ko-KR"/>
              </w:rPr>
            </w:pPr>
            <w:r w:rsidRPr="00472EBE">
              <w:rPr>
                <w:rFonts w:ascii="SimSun" w:eastAsia="SimSun" w:hAnsi="SimSun" w:hint="eastAsia"/>
                <w:szCs w:val="21"/>
                <w:lang w:eastAsia="ko-KR"/>
              </w:rPr>
              <w:t>2013</w:t>
            </w:r>
            <w:r w:rsidRPr="00472EBE">
              <w:rPr>
                <w:rFonts w:ascii="SimSun" w:eastAsia="SimSun" w:hAnsi="SimSun" w:cs="SimSun" w:hint="eastAsia"/>
                <w:szCs w:val="21"/>
                <w:lang w:eastAsia="ko-KR"/>
              </w:rPr>
              <w:t>年</w:t>
            </w:r>
            <w:r w:rsidRPr="00472EBE">
              <w:rPr>
                <w:rFonts w:ascii="SimSun" w:eastAsia="SimSun" w:hAnsi="SimSun" w:hint="eastAsia"/>
                <w:szCs w:val="21"/>
                <w:lang w:eastAsia="ko-KR"/>
              </w:rPr>
              <w:t>5</w:t>
            </w:r>
            <w:r w:rsidRPr="00472EBE">
              <w:rPr>
                <w:rFonts w:ascii="SimSun" w:eastAsia="SimSun" w:hAnsi="SimSun" w:cs="SimSun" w:hint="eastAsia"/>
                <w:szCs w:val="21"/>
                <w:lang w:eastAsia="ko-KR"/>
              </w:rPr>
              <w:t>月</w:t>
            </w:r>
            <w:r w:rsidRPr="00472EBE">
              <w:rPr>
                <w:rFonts w:ascii="SimSun" w:eastAsia="SimSun" w:hAnsi="SimSun" w:hint="eastAsia"/>
                <w:szCs w:val="21"/>
                <w:lang w:eastAsia="ko-KR"/>
              </w:rPr>
              <w:t>22</w:t>
            </w:r>
            <w:r w:rsidRPr="00472EBE">
              <w:rPr>
                <w:rFonts w:ascii="SimSun" w:eastAsia="SimSun" w:hAnsi="SimSun" w:cs="SimSun" w:hint="eastAsia"/>
                <w:szCs w:val="21"/>
                <w:lang w:eastAsia="ko-KR"/>
              </w:rPr>
              <w:t>日</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lang w:eastAsia="ko-KR"/>
              </w:rPr>
            </w:pPr>
            <w:r w:rsidRPr="00472EBE">
              <w:rPr>
                <w:rFonts w:ascii="SimSun" w:eastAsia="SimSun" w:hAnsi="SimSun"/>
                <w:szCs w:val="21"/>
                <w:lang w:eastAsia="ko-KR"/>
              </w:rPr>
              <w:t xml:space="preserve"> </w:t>
            </w:r>
          </w:p>
          <w:p w:rsidR="00472EBE" w:rsidRPr="00472EBE" w:rsidRDefault="00472EBE" w:rsidP="00472EBE">
            <w:pPr>
              <w:wordWrap w:val="0"/>
              <w:autoSpaceDN w:val="0"/>
              <w:adjustRightInd w:val="0"/>
              <w:snapToGrid w:val="0"/>
              <w:spacing w:line="290" w:lineRule="atLeast"/>
              <w:ind w:firstLine="420"/>
              <w:contextualSpacing/>
              <w:jc w:val="both"/>
              <w:rPr>
                <w:rFonts w:ascii="SimSun" w:eastAsia="SimSun" w:hAnsi="SimSun"/>
                <w:szCs w:val="21"/>
                <w:lang w:eastAsia="ko-KR"/>
              </w:rPr>
            </w:pPr>
          </w:p>
          <w:p w:rsidR="007A4E66" w:rsidRPr="00472EBE" w:rsidRDefault="007A4E66" w:rsidP="00472EBE">
            <w:pPr>
              <w:wordWrap w:val="0"/>
              <w:autoSpaceDN w:val="0"/>
              <w:adjustRightInd w:val="0"/>
              <w:snapToGrid w:val="0"/>
              <w:spacing w:line="290" w:lineRule="atLeast"/>
              <w:ind w:firstLineChars="0" w:firstLine="0"/>
              <w:contextualSpacing/>
              <w:jc w:val="both"/>
              <w:rPr>
                <w:rFonts w:ascii="SimSun" w:eastAsia="SimSun" w:hAnsi="SimSun"/>
                <w:szCs w:val="21"/>
              </w:rPr>
            </w:pPr>
          </w:p>
          <w:p w:rsidR="004D6A05" w:rsidRPr="00472EBE" w:rsidRDefault="004D6A05" w:rsidP="00472EBE">
            <w:pPr>
              <w:wordWrap w:val="0"/>
              <w:autoSpaceDN w:val="0"/>
              <w:adjustRightInd w:val="0"/>
              <w:snapToGrid w:val="0"/>
              <w:spacing w:line="290" w:lineRule="atLeast"/>
              <w:ind w:firstLineChars="0" w:firstLine="0"/>
              <w:contextualSpacing/>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DC2" w:rsidRDefault="004D0DC2" w:rsidP="00E52896">
      <w:pPr>
        <w:spacing w:line="240" w:lineRule="auto"/>
        <w:ind w:firstLine="420"/>
      </w:pPr>
      <w:r>
        <w:separator/>
      </w:r>
    </w:p>
  </w:endnote>
  <w:endnote w:type="continuationSeparator" w:id="0">
    <w:p w:rsidR="004D0DC2" w:rsidRDefault="004D0DC2"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DC2" w:rsidRDefault="004D0DC2" w:rsidP="00E52896">
      <w:pPr>
        <w:spacing w:line="240" w:lineRule="auto"/>
        <w:ind w:firstLine="420"/>
      </w:pPr>
      <w:r>
        <w:separator/>
      </w:r>
    </w:p>
  </w:footnote>
  <w:footnote w:type="continuationSeparator" w:id="0">
    <w:p w:rsidR="004D0DC2" w:rsidRDefault="004D0DC2"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67DF3"/>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3374"/>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2EBE"/>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0DC2"/>
    <w:rsid w:val="004D169A"/>
    <w:rsid w:val="004D1FDC"/>
    <w:rsid w:val="004D25F0"/>
    <w:rsid w:val="004D2A0B"/>
    <w:rsid w:val="004D6A05"/>
    <w:rsid w:val="004D761E"/>
    <w:rsid w:val="004E02C6"/>
    <w:rsid w:val="004E08AF"/>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1CEA"/>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8F673B"/>
    <w:rsid w:val="0090092C"/>
    <w:rsid w:val="00901A8B"/>
    <w:rsid w:val="00901EA2"/>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3B20"/>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AFA"/>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23B7"/>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2DBAC-0EB3-4BB4-BEEE-A4D777E6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639</Words>
  <Characters>3643</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10</cp:revision>
  <dcterms:created xsi:type="dcterms:W3CDTF">2013-07-04T06:53:00Z</dcterms:created>
  <dcterms:modified xsi:type="dcterms:W3CDTF">2013-07-04T06:58:00Z</dcterms:modified>
</cp:coreProperties>
</file>